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0653" w14:textId="77777777" w:rsidR="00A31E9E" w:rsidRPr="00AD131C" w:rsidRDefault="00A31E9E" w:rsidP="00A31E9E">
      <w:pPr>
        <w:spacing w:line="360" w:lineRule="auto"/>
        <w:jc w:val="center"/>
        <w:outlineLvl w:val="0"/>
        <w:rPr>
          <w:rFonts w:ascii="Verdana" w:hAnsi="Verdana"/>
          <w:b/>
          <w:color w:val="1F4E79"/>
        </w:rPr>
      </w:pPr>
      <w:r>
        <w:rPr>
          <w:rFonts w:ascii="Verdana" w:hAnsi="Verdana"/>
          <w:b/>
          <w:color w:val="1F4E79"/>
        </w:rPr>
        <w:t xml:space="preserve">Webinar </w:t>
      </w:r>
      <w:r w:rsidRPr="00AD131C">
        <w:rPr>
          <w:rFonts w:ascii="Verdana" w:hAnsi="Verdana"/>
          <w:b/>
          <w:color w:val="1F4E79"/>
        </w:rPr>
        <w:t>Netval</w:t>
      </w:r>
    </w:p>
    <w:p w14:paraId="1CB09451" w14:textId="77777777" w:rsidR="00A31E9E" w:rsidRPr="00AD131C" w:rsidRDefault="00A31E9E" w:rsidP="00A31E9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color w:val="1F4E79"/>
        </w:rPr>
        <w:t>i</w:t>
      </w:r>
      <w:r w:rsidRPr="00AD131C">
        <w:rPr>
          <w:rFonts w:ascii="Verdana" w:hAnsi="Verdana"/>
          <w:b/>
          <w:color w:val="1F4E79"/>
        </w:rPr>
        <w:t>n collaborazione con Ministero della Salute</w:t>
      </w:r>
    </w:p>
    <w:p w14:paraId="3D36AC23" w14:textId="77777777" w:rsidR="00A31E9E" w:rsidRPr="00AD131C" w:rsidRDefault="00A31E9E" w:rsidP="00A31E9E">
      <w:pPr>
        <w:rPr>
          <w:rFonts w:ascii="Verdana" w:hAnsi="Verdana"/>
          <w:b/>
          <w:color w:val="1F4E79"/>
          <w:sz w:val="28"/>
          <w:szCs w:val="28"/>
        </w:rPr>
      </w:pPr>
    </w:p>
    <w:p w14:paraId="5EACDA19" w14:textId="7ED132C7" w:rsidR="00A31E9E" w:rsidRPr="00A31E9E" w:rsidRDefault="00A31E9E" w:rsidP="00A31E9E">
      <w:pPr>
        <w:spacing w:line="360" w:lineRule="auto"/>
        <w:jc w:val="center"/>
        <w:rPr>
          <w:rFonts w:ascii="Verdana" w:hAnsi="Verdana"/>
          <w:b/>
          <w:color w:val="1F4E79"/>
        </w:rPr>
      </w:pPr>
      <w:r w:rsidRPr="00A31E9E">
        <w:rPr>
          <w:rFonts w:ascii="Verdana" w:hAnsi="Verdana"/>
          <w:b/>
          <w:color w:val="1F4E79"/>
        </w:rPr>
        <w:t xml:space="preserve">Il trasferimento tecnologico nell’ambito della ricerca biomedica: </w:t>
      </w:r>
      <w:r w:rsidR="001D4493">
        <w:rPr>
          <w:rFonts w:ascii="Verdana" w:hAnsi="Verdana"/>
          <w:b/>
          <w:color w:val="1F4E79"/>
        </w:rPr>
        <w:t>webinar</w:t>
      </w:r>
      <w:r w:rsidRPr="00A31E9E">
        <w:rPr>
          <w:rFonts w:ascii="Verdana" w:hAnsi="Verdana"/>
          <w:b/>
          <w:color w:val="1F4E79"/>
        </w:rPr>
        <w:t xml:space="preserve"> </w:t>
      </w:r>
      <w:r w:rsidR="0032153D">
        <w:rPr>
          <w:rFonts w:ascii="Verdana" w:hAnsi="Verdana"/>
          <w:b/>
          <w:color w:val="1F4E79"/>
        </w:rPr>
        <w:t>“specialistico”</w:t>
      </w:r>
    </w:p>
    <w:p w14:paraId="2405CF4B" w14:textId="77777777" w:rsidR="00A31E9E" w:rsidRDefault="00A31E9E" w:rsidP="00A31E9E">
      <w:pPr>
        <w:spacing w:after="80"/>
        <w:jc w:val="both"/>
        <w:rPr>
          <w:rFonts w:ascii="Verdana" w:hAnsi="Verdana"/>
          <w:b/>
          <w:noProof/>
          <w:color w:val="5B9BD5" w:themeColor="accent1"/>
        </w:rPr>
      </w:pPr>
    </w:p>
    <w:p w14:paraId="2837C8D3" w14:textId="2FB47DCB" w:rsidR="00A31E9E" w:rsidRPr="00A31E9E" w:rsidRDefault="00A31E9E" w:rsidP="00A31E9E">
      <w:pPr>
        <w:spacing w:after="80"/>
        <w:jc w:val="center"/>
        <w:rPr>
          <w:rFonts w:ascii="Verdana" w:hAnsi="Verdana"/>
          <w:b/>
          <w:color w:val="1F4E79"/>
        </w:rPr>
      </w:pPr>
      <w:r w:rsidRPr="00A31E9E">
        <w:rPr>
          <w:rFonts w:ascii="Verdana" w:hAnsi="Verdana"/>
          <w:b/>
          <w:color w:val="1F4E79"/>
        </w:rPr>
        <w:t>16 novembre 2022</w:t>
      </w:r>
    </w:p>
    <w:p w14:paraId="7F201506" w14:textId="1F1162A8" w:rsidR="00A31E9E" w:rsidRDefault="00A31E9E" w:rsidP="00A31E9E">
      <w:pPr>
        <w:spacing w:after="80"/>
        <w:jc w:val="both"/>
        <w:rPr>
          <w:rFonts w:ascii="Verdana" w:hAnsi="Verdana"/>
          <w:b/>
          <w:noProof/>
          <w:color w:val="5B9BD5" w:themeColor="accent1"/>
        </w:rPr>
      </w:pPr>
    </w:p>
    <w:p w14:paraId="79028957" w14:textId="77777777" w:rsidR="00F24BC9" w:rsidRPr="00627162" w:rsidRDefault="00F24BC9" w:rsidP="00A31E9E">
      <w:pPr>
        <w:spacing w:after="80"/>
        <w:jc w:val="both"/>
        <w:rPr>
          <w:rFonts w:ascii="Verdana" w:hAnsi="Verdana"/>
          <w:b/>
          <w:noProof/>
          <w:color w:val="5B9BD5" w:themeColor="accent1"/>
        </w:rPr>
      </w:pPr>
    </w:p>
    <w:p w14:paraId="0CD3873C" w14:textId="77777777" w:rsidR="00A31E9E" w:rsidRPr="00F24BC9" w:rsidRDefault="00A31E9E" w:rsidP="00A31E9E">
      <w:pPr>
        <w:pStyle w:val="Titolo2"/>
        <w:spacing w:before="0" w:line="360" w:lineRule="auto"/>
        <w:rPr>
          <w:rFonts w:ascii="Verdana" w:eastAsiaTheme="minorHAnsi" w:hAnsi="Verdana" w:cs="Times New Roman"/>
          <w:bCs w:val="0"/>
          <w:color w:val="1F4E79"/>
          <w:sz w:val="24"/>
          <w:szCs w:val="24"/>
        </w:rPr>
      </w:pPr>
      <w:r w:rsidRPr="00F24BC9">
        <w:rPr>
          <w:rFonts w:ascii="Verdana" w:eastAsiaTheme="minorHAnsi" w:hAnsi="Verdana" w:cs="Times New Roman"/>
          <w:bCs w:val="0"/>
          <w:color w:val="1F4E79"/>
          <w:sz w:val="24"/>
          <w:szCs w:val="24"/>
        </w:rPr>
        <w:t xml:space="preserve">Introduzione </w:t>
      </w:r>
    </w:p>
    <w:p w14:paraId="29F7CC9C" w14:textId="77777777" w:rsidR="00A31E9E" w:rsidRPr="00A710B6" w:rsidRDefault="00A31E9E" w:rsidP="00A31E9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710B6">
        <w:rPr>
          <w:rFonts w:ascii="Verdana" w:hAnsi="Verdana"/>
          <w:sz w:val="22"/>
          <w:szCs w:val="22"/>
        </w:rPr>
        <w:t>Netval in collaborazione con il Ministero della Salute organizza dal 2016 occasioni di approfondimento e condivisione sul trasferimento tecnologico</w:t>
      </w:r>
      <w:r>
        <w:rPr>
          <w:rFonts w:ascii="Verdana" w:hAnsi="Verdana"/>
          <w:sz w:val="22"/>
          <w:szCs w:val="22"/>
        </w:rPr>
        <w:t xml:space="preserve"> della ricerca biomedica</w:t>
      </w:r>
      <w:r w:rsidRPr="00A710B6">
        <w:rPr>
          <w:rFonts w:ascii="Verdana" w:hAnsi="Verdana"/>
          <w:sz w:val="22"/>
          <w:szCs w:val="22"/>
        </w:rPr>
        <w:t xml:space="preserve">. Obiettivo del presente corso è quello di trattare i temi fondamentali del Trasferimento Tecnologico (TT) nello specifico ambito della ricerca </w:t>
      </w:r>
      <w:r>
        <w:rPr>
          <w:rFonts w:ascii="Verdana" w:hAnsi="Verdana"/>
          <w:sz w:val="22"/>
          <w:szCs w:val="22"/>
        </w:rPr>
        <w:t>traslazionale</w:t>
      </w:r>
      <w:r w:rsidRPr="00A710B6">
        <w:rPr>
          <w:rFonts w:ascii="Verdana" w:hAnsi="Verdana"/>
          <w:sz w:val="22"/>
          <w:szCs w:val="22"/>
        </w:rPr>
        <w:t xml:space="preserve"> svolta negli IRCCS pubblici e privati, nelle aziende ospedaliere, nelle università e negli enti di ricerca. </w:t>
      </w:r>
    </w:p>
    <w:p w14:paraId="22713EE9" w14:textId="7F5EF93D" w:rsidR="00A31E9E" w:rsidRDefault="00A31E9E" w:rsidP="00A31E9E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corso</w:t>
      </w:r>
      <w:r w:rsidRPr="00CC4D17">
        <w:rPr>
          <w:rFonts w:ascii="Verdana" w:hAnsi="Verdana"/>
          <w:sz w:val="22"/>
          <w:szCs w:val="22"/>
        </w:rPr>
        <w:t xml:space="preserve"> è </w:t>
      </w:r>
      <w:r>
        <w:rPr>
          <w:rFonts w:ascii="Verdana" w:hAnsi="Verdana"/>
          <w:sz w:val="22"/>
          <w:szCs w:val="22"/>
        </w:rPr>
        <w:t xml:space="preserve">stato </w:t>
      </w:r>
      <w:r w:rsidRPr="00CC4D17">
        <w:rPr>
          <w:rFonts w:ascii="Verdana" w:hAnsi="Verdana"/>
          <w:sz w:val="22"/>
          <w:szCs w:val="22"/>
        </w:rPr>
        <w:t xml:space="preserve">ideato per tutte le figure professionali che operano, o si accingono ad operare, nell’ambito del trasferimento tecnologico (Technology Transfer </w:t>
      </w:r>
      <w:proofErr w:type="spellStart"/>
      <w:r w:rsidRPr="00CC4D17">
        <w:rPr>
          <w:rFonts w:ascii="Verdana" w:hAnsi="Verdana"/>
          <w:sz w:val="22"/>
          <w:szCs w:val="22"/>
        </w:rPr>
        <w:t>Officer</w:t>
      </w:r>
      <w:proofErr w:type="spellEnd"/>
      <w:r w:rsidRPr="00CC4D17">
        <w:rPr>
          <w:rFonts w:ascii="Verdana" w:hAnsi="Verdana"/>
          <w:sz w:val="22"/>
          <w:szCs w:val="22"/>
        </w:rPr>
        <w:t xml:space="preserve"> – TTO) e che desiderino approfondire le proprie conoscenze. </w:t>
      </w:r>
    </w:p>
    <w:p w14:paraId="6D8739FF" w14:textId="77777777" w:rsidR="00A31E9E" w:rsidRPr="00CC4D17" w:rsidRDefault="00A31E9E" w:rsidP="00A31E9E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Con </w:t>
      </w:r>
      <w:r w:rsidRPr="00CC4D17">
        <w:rPr>
          <w:rFonts w:ascii="Verdana" w:hAnsi="Verdana"/>
          <w:sz w:val="22"/>
          <w:szCs w:val="22"/>
        </w:rPr>
        <w:t>metodologia mista con didattica</w:t>
      </w:r>
      <w:r>
        <w:rPr>
          <w:rFonts w:ascii="Verdana" w:hAnsi="Verdana"/>
          <w:sz w:val="22"/>
          <w:szCs w:val="22"/>
        </w:rPr>
        <w:t xml:space="preserve"> frontale e presentazione</w:t>
      </w:r>
      <w:r w:rsidRPr="00CC4D17">
        <w:rPr>
          <w:rFonts w:ascii="Verdana" w:hAnsi="Verdana"/>
          <w:sz w:val="22"/>
          <w:szCs w:val="22"/>
        </w:rPr>
        <w:t xml:space="preserve"> di testimonianze </w:t>
      </w:r>
      <w:r>
        <w:rPr>
          <w:rFonts w:ascii="Verdana" w:hAnsi="Verdana"/>
          <w:sz w:val="22"/>
          <w:szCs w:val="22"/>
        </w:rPr>
        <w:t>e casi pratici, il corso tratterà temi avanzati come momento di approfondimento sul percorso previsto per l’avanzamento di TRL di tecnologie biomedicali, quali farmaci, dispositivi medicali e app</w:t>
      </w:r>
      <w:r w:rsidRPr="00CC4D17">
        <w:rPr>
          <w:rFonts w:ascii="Verdana" w:hAnsi="Verdana"/>
          <w:sz w:val="22"/>
          <w:szCs w:val="22"/>
        </w:rPr>
        <w:t xml:space="preserve">. </w:t>
      </w:r>
    </w:p>
    <w:p w14:paraId="77C8E52B" w14:textId="77777777" w:rsidR="00A31E9E" w:rsidRPr="00A31E9E" w:rsidRDefault="00A31E9E" w:rsidP="00A31E9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10C946F" w14:textId="77777777" w:rsidR="00A31E9E" w:rsidRPr="00F24BC9" w:rsidRDefault="00A31E9E" w:rsidP="00A31E9E">
      <w:pPr>
        <w:pStyle w:val="Titolo2"/>
        <w:spacing w:before="0" w:line="360" w:lineRule="auto"/>
        <w:rPr>
          <w:rFonts w:ascii="Verdana" w:eastAsiaTheme="minorHAnsi" w:hAnsi="Verdana" w:cs="Times New Roman"/>
          <w:bCs w:val="0"/>
          <w:color w:val="1F4E79"/>
          <w:sz w:val="24"/>
          <w:szCs w:val="24"/>
        </w:rPr>
      </w:pPr>
      <w:r w:rsidRPr="00F24BC9">
        <w:rPr>
          <w:rFonts w:ascii="Verdana" w:eastAsiaTheme="minorHAnsi" w:hAnsi="Verdana" w:cs="Times New Roman"/>
          <w:bCs w:val="0"/>
          <w:color w:val="1F4E79"/>
          <w:sz w:val="24"/>
          <w:szCs w:val="24"/>
        </w:rPr>
        <w:lastRenderedPageBreak/>
        <w:t>Materiale didattico</w:t>
      </w:r>
    </w:p>
    <w:p w14:paraId="0AA7633C" w14:textId="77777777" w:rsidR="00A31E9E" w:rsidRPr="00794632" w:rsidRDefault="00A31E9E" w:rsidP="00341D2D">
      <w:pPr>
        <w:pStyle w:val="Titolo2"/>
        <w:spacing w:before="0" w:line="360" w:lineRule="auto"/>
        <w:jc w:val="both"/>
        <w:rPr>
          <w:rFonts w:ascii="Verdana" w:hAnsi="Verdana" w:cs="Arial"/>
          <w:b w:val="0"/>
          <w:bCs w:val="0"/>
          <w:color w:val="000000" w:themeColor="text1"/>
          <w:sz w:val="22"/>
          <w:szCs w:val="22"/>
        </w:rPr>
      </w:pPr>
      <w:r w:rsidRPr="00794632">
        <w:rPr>
          <w:rFonts w:ascii="Verdana" w:hAnsi="Verdana" w:cs="Arial"/>
          <w:b w:val="0"/>
          <w:bCs w:val="0"/>
          <w:color w:val="000000" w:themeColor="text1"/>
          <w:sz w:val="22"/>
          <w:szCs w:val="22"/>
        </w:rPr>
        <w:t>Il materiale didattico utilizzato durante il corso verrà successivamente reso disponibile ai partecipanti sul sito web di Netval.</w:t>
      </w:r>
    </w:p>
    <w:p w14:paraId="4F7439DB" w14:textId="77777777" w:rsidR="00971677" w:rsidRDefault="00971677" w:rsidP="00A31E9E">
      <w:pPr>
        <w:pStyle w:val="Titolo2"/>
        <w:spacing w:before="0" w:line="360" w:lineRule="auto"/>
        <w:rPr>
          <w:rFonts w:ascii="Verdana" w:hAnsi="Verdana"/>
          <w:noProof/>
          <w:sz w:val="24"/>
          <w:szCs w:val="24"/>
        </w:rPr>
      </w:pPr>
    </w:p>
    <w:p w14:paraId="5296A07B" w14:textId="3E75FCE9" w:rsidR="00A31E9E" w:rsidRPr="00F24BC9" w:rsidRDefault="00A31E9E" w:rsidP="00A31E9E">
      <w:pPr>
        <w:pStyle w:val="Titolo2"/>
        <w:spacing w:before="0" w:line="360" w:lineRule="auto"/>
        <w:rPr>
          <w:rFonts w:ascii="Verdana" w:eastAsiaTheme="minorHAnsi" w:hAnsi="Verdana" w:cs="Times New Roman"/>
          <w:bCs w:val="0"/>
          <w:color w:val="1F4E79"/>
          <w:sz w:val="24"/>
          <w:szCs w:val="24"/>
        </w:rPr>
      </w:pPr>
      <w:r w:rsidRPr="00F24BC9">
        <w:rPr>
          <w:rFonts w:ascii="Verdana" w:eastAsiaTheme="minorHAnsi" w:hAnsi="Verdana" w:cs="Times New Roman"/>
          <w:bCs w:val="0"/>
          <w:color w:val="1F4E79"/>
          <w:sz w:val="24"/>
          <w:szCs w:val="24"/>
        </w:rPr>
        <w:t>Iscrizioni</w:t>
      </w:r>
    </w:p>
    <w:p w14:paraId="7797648C" w14:textId="77777777" w:rsidR="00A31E9E" w:rsidRPr="00A710B6" w:rsidRDefault="00A31E9E" w:rsidP="00971677">
      <w:pPr>
        <w:spacing w:line="360" w:lineRule="auto"/>
        <w:jc w:val="both"/>
        <w:rPr>
          <w:rFonts w:ascii="Verdana" w:hAnsi="Verdana" w:cs="Calibri"/>
          <w:sz w:val="22"/>
          <w:szCs w:val="22"/>
        </w:rPr>
      </w:pPr>
      <w:r w:rsidRPr="00794632">
        <w:rPr>
          <w:rFonts w:ascii="Verdana" w:hAnsi="Verdana" w:cs="Calibri"/>
          <w:sz w:val="22"/>
          <w:szCs w:val="22"/>
        </w:rPr>
        <w:t>Il work</w:t>
      </w:r>
      <w:r>
        <w:rPr>
          <w:rFonts w:ascii="Verdana" w:hAnsi="Verdana" w:cs="Calibri"/>
          <w:sz w:val="22"/>
          <w:szCs w:val="22"/>
        </w:rPr>
        <w:t>shop è rivolto soprattutto al personale che si occupa</w:t>
      </w:r>
      <w:r w:rsidRPr="00794632">
        <w:rPr>
          <w:rFonts w:ascii="Verdana" w:hAnsi="Verdana" w:cs="Calibri"/>
          <w:sz w:val="22"/>
          <w:szCs w:val="22"/>
        </w:rPr>
        <w:t xml:space="preserve"> di trasferimento tecnologico</w:t>
      </w:r>
      <w:r>
        <w:rPr>
          <w:rFonts w:ascii="Verdana" w:hAnsi="Verdana" w:cs="Calibri"/>
          <w:sz w:val="22"/>
          <w:szCs w:val="22"/>
        </w:rPr>
        <w:t xml:space="preserve"> negli Uffici preposti</w:t>
      </w:r>
      <w:r w:rsidRPr="00794632">
        <w:rPr>
          <w:rFonts w:ascii="Verdana" w:hAnsi="Verdana" w:cs="Calibri"/>
          <w:sz w:val="22"/>
          <w:szCs w:val="22"/>
        </w:rPr>
        <w:t>.</w:t>
      </w:r>
      <w:r>
        <w:rPr>
          <w:rFonts w:ascii="Verdana" w:hAnsi="Verdana" w:cs="Calibri"/>
          <w:sz w:val="22"/>
          <w:szCs w:val="22"/>
        </w:rPr>
        <w:t xml:space="preserve"> </w:t>
      </w:r>
      <w:r>
        <w:rPr>
          <w:rFonts w:ascii="Verdana" w:hAnsi="Verdana" w:cs="Arial"/>
          <w:color w:val="000000" w:themeColor="text1"/>
          <w:sz w:val="22"/>
          <w:szCs w:val="22"/>
        </w:rPr>
        <w:t>La partecipazione all’incontro è gratuita.</w:t>
      </w:r>
    </w:p>
    <w:p w14:paraId="05F95536" w14:textId="465C5275" w:rsidR="00A31E9E" w:rsidRPr="00A710B6" w:rsidRDefault="00A31E9E" w:rsidP="00971677">
      <w:pPr>
        <w:pStyle w:val="Titolo2"/>
        <w:spacing w:before="0" w:line="360" w:lineRule="auto"/>
        <w:jc w:val="both"/>
        <w:rPr>
          <w:rFonts w:ascii="Verdana" w:hAnsi="Verdana" w:cs="Arial"/>
          <w:b w:val="0"/>
          <w:color w:val="000000" w:themeColor="text1"/>
          <w:sz w:val="22"/>
          <w:szCs w:val="22"/>
        </w:rPr>
      </w:pPr>
      <w:r>
        <w:rPr>
          <w:rFonts w:ascii="Verdana" w:hAnsi="Verdana" w:cs="Arial"/>
          <w:b w:val="0"/>
          <w:color w:val="000000" w:themeColor="text1"/>
          <w:sz w:val="22"/>
          <w:szCs w:val="22"/>
        </w:rPr>
        <w:t xml:space="preserve">La registrazione è obbligatoria. </w:t>
      </w:r>
      <w:r w:rsidRPr="00C637B9">
        <w:rPr>
          <w:rFonts w:ascii="Verdana" w:hAnsi="Verdana" w:cs="Arial"/>
          <w:b w:val="0"/>
          <w:color w:val="000000" w:themeColor="text1"/>
          <w:sz w:val="22"/>
          <w:szCs w:val="22"/>
        </w:rPr>
        <w:t xml:space="preserve">Per registrarsi al corso è necessario </w:t>
      </w:r>
      <w:r>
        <w:rPr>
          <w:rFonts w:ascii="Verdana" w:hAnsi="Verdana" w:cs="Arial"/>
          <w:b w:val="0"/>
          <w:color w:val="000000" w:themeColor="text1"/>
          <w:sz w:val="22"/>
          <w:szCs w:val="22"/>
        </w:rPr>
        <w:t xml:space="preserve">compilare il </w:t>
      </w:r>
      <w:proofErr w:type="spellStart"/>
      <w:r>
        <w:rPr>
          <w:rFonts w:ascii="Verdana" w:hAnsi="Verdana" w:cs="Arial"/>
          <w:b w:val="0"/>
          <w:color w:val="000000" w:themeColor="text1"/>
          <w:sz w:val="22"/>
          <w:szCs w:val="22"/>
        </w:rPr>
        <w:t>form</w:t>
      </w:r>
      <w:proofErr w:type="spellEnd"/>
      <w:r>
        <w:rPr>
          <w:rFonts w:ascii="Verdana" w:hAnsi="Verdana" w:cs="Arial"/>
          <w:b w:val="0"/>
          <w:color w:val="000000" w:themeColor="text1"/>
          <w:sz w:val="22"/>
          <w:szCs w:val="22"/>
        </w:rPr>
        <w:t xml:space="preserve"> al link </w:t>
      </w:r>
      <w:hyperlink r:id="rId8" w:history="1">
        <w:r w:rsidRPr="00F06BFC">
          <w:rPr>
            <w:rStyle w:val="Collegamentoipertestuale"/>
            <w:rFonts w:ascii="Verdana" w:hAnsi="Verdana" w:cs="Arial"/>
            <w:b w:val="0"/>
            <w:sz w:val="22"/>
            <w:szCs w:val="22"/>
          </w:rPr>
          <w:t>https://zfrmz.eu/vz1NekxXD1Is8MSXaiYq</w:t>
        </w:r>
      </w:hyperlink>
      <w:r>
        <w:rPr>
          <w:rFonts w:ascii="Verdana" w:hAnsi="Verdana" w:cs="Arial"/>
          <w:b w:val="0"/>
          <w:color w:val="000000" w:themeColor="text1"/>
          <w:sz w:val="22"/>
          <w:szCs w:val="22"/>
        </w:rPr>
        <w:t xml:space="preserve"> </w:t>
      </w:r>
    </w:p>
    <w:p w14:paraId="2656055D" w14:textId="77777777" w:rsidR="00971677" w:rsidRDefault="00971677" w:rsidP="00A31E9E">
      <w:pPr>
        <w:spacing w:after="80"/>
        <w:jc w:val="both"/>
        <w:rPr>
          <w:rFonts w:ascii="Verdana" w:hAnsi="Verdana"/>
          <w:b/>
          <w:noProof/>
          <w:color w:val="5B9BD5" w:themeColor="accent1"/>
        </w:rPr>
      </w:pPr>
    </w:p>
    <w:p w14:paraId="49469FF4" w14:textId="1B47A372" w:rsidR="00A31E9E" w:rsidRPr="00F24BC9" w:rsidRDefault="00A31E9E" w:rsidP="00F24BC9">
      <w:pPr>
        <w:pStyle w:val="Titolo2"/>
        <w:spacing w:before="0" w:line="360" w:lineRule="auto"/>
        <w:rPr>
          <w:rFonts w:ascii="Verdana" w:eastAsiaTheme="minorHAnsi" w:hAnsi="Verdana" w:cs="Times New Roman"/>
          <w:bCs w:val="0"/>
          <w:color w:val="1F4E79"/>
          <w:sz w:val="24"/>
          <w:szCs w:val="24"/>
        </w:rPr>
      </w:pPr>
      <w:r w:rsidRPr="00F24BC9">
        <w:rPr>
          <w:rFonts w:ascii="Verdana" w:eastAsiaTheme="minorHAnsi" w:hAnsi="Verdana" w:cs="Times New Roman"/>
          <w:bCs w:val="0"/>
          <w:color w:val="1F4E79"/>
          <w:sz w:val="24"/>
          <w:szCs w:val="24"/>
        </w:rPr>
        <w:t>Contatti</w:t>
      </w:r>
    </w:p>
    <w:p w14:paraId="35733B58" w14:textId="77777777" w:rsidR="00A31E9E" w:rsidRPr="00C637B9" w:rsidRDefault="00A31E9E" w:rsidP="00A31E9E">
      <w:pPr>
        <w:jc w:val="both"/>
        <w:rPr>
          <w:rFonts w:ascii="Verdana" w:hAnsi="Verdana" w:cs="Arial"/>
          <w:sz w:val="22"/>
          <w:szCs w:val="22"/>
        </w:rPr>
      </w:pPr>
      <w:r w:rsidRPr="00C637B9">
        <w:rPr>
          <w:rFonts w:ascii="Verdana" w:hAnsi="Verdana" w:cs="Arial"/>
          <w:sz w:val="22"/>
          <w:szCs w:val="22"/>
        </w:rPr>
        <w:t>Segreteria Netval</w:t>
      </w:r>
    </w:p>
    <w:p w14:paraId="5C7E9738" w14:textId="306ED065" w:rsidR="00A31E9E" w:rsidRPr="00971677" w:rsidRDefault="00A31E9E" w:rsidP="00971677">
      <w:pPr>
        <w:jc w:val="both"/>
        <w:rPr>
          <w:rFonts w:ascii="Verdana" w:hAnsi="Verdana" w:cs="Arial"/>
          <w:sz w:val="22"/>
          <w:szCs w:val="22"/>
        </w:rPr>
      </w:pPr>
      <w:r w:rsidRPr="00C637B9">
        <w:rPr>
          <w:rFonts w:ascii="Verdana" w:eastAsia="Times New Roman" w:hAnsi="Verdana"/>
          <w:color w:val="000000"/>
          <w:sz w:val="22"/>
          <w:szCs w:val="22"/>
        </w:rPr>
        <w:t>segreteria@netval.it</w:t>
      </w:r>
      <w:r w:rsidRPr="00A31E9E">
        <w:rPr>
          <w:rFonts w:ascii="Verdana" w:eastAsia="Times New Roman" w:hAnsi="Verdana"/>
          <w:color w:val="000000"/>
          <w:sz w:val="22"/>
          <w:szCs w:val="22"/>
        </w:rPr>
        <w:br/>
      </w:r>
      <w:hyperlink r:id="rId9" w:history="1">
        <w:r w:rsidRPr="00A31E9E">
          <w:rPr>
            <w:rStyle w:val="Collegamentoipertestuale"/>
            <w:rFonts w:ascii="Verdana" w:eastAsia="Times New Roman" w:hAnsi="Verdana"/>
            <w:sz w:val="22"/>
            <w:szCs w:val="22"/>
          </w:rPr>
          <w:t>www.netval.it</w:t>
        </w:r>
      </w:hyperlink>
    </w:p>
    <w:p w14:paraId="7F7C2C83" w14:textId="77777777" w:rsidR="00A31E9E" w:rsidRDefault="00A31E9E" w:rsidP="00A31E9E">
      <w:pPr>
        <w:spacing w:after="120"/>
        <w:rPr>
          <w:rFonts w:ascii="Verdana" w:hAnsi="Verdana"/>
          <w:noProof/>
        </w:rPr>
      </w:pPr>
    </w:p>
    <w:p w14:paraId="3A5E4EEF" w14:textId="77777777" w:rsidR="00F24BC9" w:rsidRDefault="00F24BC9" w:rsidP="00F24BC9">
      <w:pPr>
        <w:pStyle w:val="Titolo2"/>
        <w:spacing w:before="0" w:line="360" w:lineRule="auto"/>
        <w:rPr>
          <w:rFonts w:ascii="Verdana" w:eastAsiaTheme="minorHAnsi" w:hAnsi="Verdana" w:cs="Times New Roman"/>
          <w:bCs w:val="0"/>
          <w:color w:val="1F4E79"/>
          <w:sz w:val="24"/>
          <w:szCs w:val="24"/>
        </w:rPr>
      </w:pPr>
    </w:p>
    <w:p w14:paraId="59C49061" w14:textId="0DF2E595" w:rsidR="00A31E9E" w:rsidRPr="00F24BC9" w:rsidRDefault="00A31E9E" w:rsidP="00F24BC9">
      <w:pPr>
        <w:pStyle w:val="Titolo2"/>
        <w:spacing w:before="0" w:line="360" w:lineRule="auto"/>
        <w:rPr>
          <w:rFonts w:ascii="Verdana" w:eastAsiaTheme="minorHAnsi" w:hAnsi="Verdana" w:cs="Times New Roman"/>
          <w:bCs w:val="0"/>
          <w:color w:val="1F4E79"/>
          <w:sz w:val="24"/>
          <w:szCs w:val="24"/>
        </w:rPr>
      </w:pPr>
      <w:r w:rsidRPr="00F24BC9">
        <w:rPr>
          <w:rFonts w:ascii="Verdana" w:eastAsiaTheme="minorHAnsi" w:hAnsi="Verdana" w:cs="Times New Roman"/>
          <w:bCs w:val="0"/>
          <w:color w:val="1F4E79"/>
          <w:sz w:val="24"/>
          <w:szCs w:val="24"/>
        </w:rPr>
        <w:t>Relatori</w:t>
      </w:r>
    </w:p>
    <w:p w14:paraId="64E3BD91" w14:textId="48FA5AAA" w:rsidR="00A31E9E" w:rsidRDefault="00A31E9E" w:rsidP="002759ED">
      <w:pPr>
        <w:spacing w:after="120"/>
        <w:jc w:val="both"/>
        <w:rPr>
          <w:rFonts w:ascii="Verdana" w:eastAsiaTheme="majorEastAsia" w:hAnsi="Verdana" w:cs="Arial"/>
          <w:bCs/>
          <w:color w:val="000000" w:themeColor="text1"/>
          <w:sz w:val="22"/>
          <w:szCs w:val="22"/>
        </w:rPr>
      </w:pPr>
      <w:r>
        <w:rPr>
          <w:rFonts w:ascii="Verdana" w:eastAsiaTheme="majorEastAsia" w:hAnsi="Verdana" w:cs="Arial"/>
          <w:bCs/>
          <w:color w:val="000000" w:themeColor="text1"/>
          <w:sz w:val="22"/>
          <w:szCs w:val="22"/>
        </w:rPr>
        <w:t>Eleonora Ferretti (</w:t>
      </w:r>
      <w:r w:rsidR="0032153D">
        <w:rPr>
          <w:rFonts w:ascii="Verdana" w:eastAsiaTheme="majorEastAsia" w:hAnsi="Verdana" w:cs="Arial"/>
          <w:bCs/>
          <w:color w:val="000000" w:themeColor="text1"/>
          <w:sz w:val="22"/>
          <w:szCs w:val="22"/>
        </w:rPr>
        <w:t xml:space="preserve">Infrastruttura Ricerca e statistica, Direzione Scientifica, </w:t>
      </w:r>
      <w:r>
        <w:rPr>
          <w:rFonts w:ascii="Verdana" w:eastAsiaTheme="majorEastAsia" w:hAnsi="Verdana" w:cs="Arial"/>
          <w:bCs/>
          <w:color w:val="000000" w:themeColor="text1"/>
          <w:sz w:val="22"/>
          <w:szCs w:val="22"/>
        </w:rPr>
        <w:t xml:space="preserve"> </w:t>
      </w:r>
      <w:r w:rsidR="0032153D">
        <w:rPr>
          <w:rFonts w:ascii="Verdana" w:eastAsiaTheme="majorEastAsia" w:hAnsi="Verdana" w:cs="Arial"/>
          <w:bCs/>
          <w:color w:val="000000" w:themeColor="text1"/>
          <w:sz w:val="22"/>
          <w:szCs w:val="22"/>
        </w:rPr>
        <w:t>AUSL IRCCS</w:t>
      </w:r>
      <w:r>
        <w:rPr>
          <w:rFonts w:ascii="Verdana" w:eastAsiaTheme="majorEastAsia" w:hAnsi="Verdana" w:cs="Arial"/>
          <w:bCs/>
          <w:color w:val="000000" w:themeColor="text1"/>
          <w:sz w:val="22"/>
          <w:szCs w:val="22"/>
        </w:rPr>
        <w:t xml:space="preserve"> Reggio Emilia)</w:t>
      </w:r>
    </w:p>
    <w:p w14:paraId="0FEC45D6" w14:textId="72360FCA" w:rsidR="00A31E9E" w:rsidRDefault="00A31E9E" w:rsidP="00A31E9E">
      <w:pPr>
        <w:spacing w:after="120"/>
        <w:rPr>
          <w:rFonts w:ascii="Verdana" w:eastAsiaTheme="majorEastAsia" w:hAnsi="Verdana" w:cs="Arial"/>
          <w:bCs/>
          <w:color w:val="000000" w:themeColor="text1"/>
          <w:sz w:val="22"/>
          <w:szCs w:val="22"/>
        </w:rPr>
      </w:pPr>
      <w:r>
        <w:rPr>
          <w:rFonts w:ascii="Verdana" w:eastAsiaTheme="majorEastAsia" w:hAnsi="Verdana" w:cs="Arial"/>
          <w:bCs/>
          <w:color w:val="000000" w:themeColor="text1"/>
          <w:sz w:val="22"/>
          <w:szCs w:val="22"/>
        </w:rPr>
        <w:t xml:space="preserve">Alessandro Tozzi (CEO </w:t>
      </w:r>
      <w:r w:rsidR="0032153D">
        <w:rPr>
          <w:rFonts w:ascii="Verdana" w:eastAsiaTheme="majorEastAsia" w:hAnsi="Verdana" w:cs="Arial"/>
          <w:bCs/>
          <w:color w:val="000000" w:themeColor="text1"/>
          <w:sz w:val="22"/>
          <w:szCs w:val="22"/>
        </w:rPr>
        <w:t>ENDOSTART</w:t>
      </w:r>
      <w:r>
        <w:rPr>
          <w:rFonts w:ascii="Verdana" w:eastAsiaTheme="majorEastAsia" w:hAnsi="Verdana" w:cs="Arial"/>
          <w:bCs/>
          <w:color w:val="000000" w:themeColor="text1"/>
          <w:sz w:val="22"/>
          <w:szCs w:val="22"/>
        </w:rPr>
        <w:t>)</w:t>
      </w:r>
    </w:p>
    <w:p w14:paraId="763FD444" w14:textId="2C500B00" w:rsidR="00A31E9E" w:rsidRDefault="00A31E9E" w:rsidP="00A31E9E">
      <w:pPr>
        <w:spacing w:after="120"/>
        <w:rPr>
          <w:rFonts w:ascii="Verdana" w:eastAsiaTheme="majorEastAsia" w:hAnsi="Verdana" w:cs="Arial"/>
          <w:bCs/>
          <w:color w:val="000000" w:themeColor="text1"/>
          <w:sz w:val="22"/>
          <w:szCs w:val="22"/>
        </w:rPr>
      </w:pPr>
      <w:r>
        <w:rPr>
          <w:rFonts w:ascii="Verdana" w:eastAsiaTheme="majorEastAsia" w:hAnsi="Verdana" w:cs="Arial"/>
          <w:bCs/>
          <w:color w:val="000000" w:themeColor="text1"/>
          <w:sz w:val="22"/>
          <w:szCs w:val="22"/>
        </w:rPr>
        <w:t>Isabella Castiglioni (</w:t>
      </w:r>
      <w:r w:rsidR="00E15B70" w:rsidRPr="00E15B70">
        <w:rPr>
          <w:rFonts w:ascii="Verdana" w:eastAsiaTheme="majorEastAsia" w:hAnsi="Verdana" w:cs="Arial"/>
          <w:bCs/>
          <w:color w:val="000000" w:themeColor="text1"/>
          <w:sz w:val="22"/>
          <w:szCs w:val="22"/>
        </w:rPr>
        <w:t xml:space="preserve">Scientific Advisor </w:t>
      </w:r>
      <w:proofErr w:type="spellStart"/>
      <w:r w:rsidR="00E15B70" w:rsidRPr="00E15B70">
        <w:rPr>
          <w:rFonts w:ascii="Verdana" w:eastAsiaTheme="majorEastAsia" w:hAnsi="Verdana" w:cs="Arial"/>
          <w:bCs/>
          <w:color w:val="000000" w:themeColor="text1"/>
          <w:sz w:val="22"/>
          <w:szCs w:val="22"/>
        </w:rPr>
        <w:t>DeepTrace</w:t>
      </w:r>
      <w:proofErr w:type="spellEnd"/>
      <w:r w:rsidR="00E15B70" w:rsidRPr="00E15B70">
        <w:rPr>
          <w:rFonts w:ascii="Verdana" w:eastAsiaTheme="majorEastAsia" w:hAnsi="Verdana" w:cs="Arial"/>
          <w:bCs/>
          <w:color w:val="000000" w:themeColor="text1"/>
          <w:sz w:val="22"/>
          <w:szCs w:val="22"/>
        </w:rPr>
        <w:t xml:space="preserve"> Technologies, Prof. </w:t>
      </w:r>
      <w:proofErr w:type="spellStart"/>
      <w:r w:rsidR="00E15B70" w:rsidRPr="00E15B70">
        <w:rPr>
          <w:rFonts w:ascii="Verdana" w:eastAsiaTheme="majorEastAsia" w:hAnsi="Verdana" w:cs="Arial"/>
          <w:bCs/>
          <w:color w:val="000000" w:themeColor="text1"/>
          <w:sz w:val="22"/>
          <w:szCs w:val="22"/>
        </w:rPr>
        <w:t>Ord</w:t>
      </w:r>
      <w:proofErr w:type="spellEnd"/>
      <w:r w:rsidR="00E15B70" w:rsidRPr="00E15B70">
        <w:rPr>
          <w:rFonts w:ascii="Verdana" w:eastAsiaTheme="majorEastAsia" w:hAnsi="Verdana" w:cs="Arial"/>
          <w:bCs/>
          <w:color w:val="000000" w:themeColor="text1"/>
          <w:sz w:val="22"/>
          <w:szCs w:val="22"/>
        </w:rPr>
        <w:t>. Bicocca</w:t>
      </w:r>
      <w:r>
        <w:rPr>
          <w:rFonts w:ascii="Verdana" w:eastAsiaTheme="majorEastAsia" w:hAnsi="Verdana" w:cs="Arial"/>
          <w:bCs/>
          <w:color w:val="000000" w:themeColor="text1"/>
          <w:sz w:val="22"/>
          <w:szCs w:val="22"/>
        </w:rPr>
        <w:t>)</w:t>
      </w:r>
    </w:p>
    <w:p w14:paraId="09BF3762" w14:textId="77777777" w:rsidR="00A31E9E" w:rsidRDefault="00A31E9E" w:rsidP="00A31E9E">
      <w:pPr>
        <w:spacing w:after="120"/>
        <w:rPr>
          <w:rFonts w:ascii="Verdana" w:eastAsiaTheme="majorEastAsia" w:hAnsi="Verdana" w:cs="Arial"/>
          <w:bCs/>
          <w:color w:val="000000" w:themeColor="text1"/>
          <w:sz w:val="22"/>
          <w:szCs w:val="22"/>
        </w:rPr>
      </w:pPr>
    </w:p>
    <w:p w14:paraId="5F30056C" w14:textId="38743169" w:rsidR="00A31E9E" w:rsidRPr="00341D2D" w:rsidRDefault="00A31E9E" w:rsidP="00A31E9E">
      <w:pPr>
        <w:spacing w:after="120"/>
        <w:rPr>
          <w:rFonts w:ascii="Verdana" w:hAnsi="Verdana"/>
          <w:noProof/>
        </w:rPr>
      </w:pPr>
      <w:r>
        <w:rPr>
          <w:rFonts w:ascii="Verdana" w:hAnsi="Verdana"/>
          <w:noProof/>
        </w:rPr>
        <w:br w:type="page"/>
      </w:r>
    </w:p>
    <w:p w14:paraId="504CDAD2" w14:textId="509FB6F9" w:rsidR="00A31E9E" w:rsidRPr="00F24BC9" w:rsidRDefault="0032153D" w:rsidP="00F24BC9">
      <w:pPr>
        <w:pStyle w:val="Titolo2"/>
        <w:spacing w:before="0" w:line="360" w:lineRule="auto"/>
        <w:jc w:val="center"/>
        <w:rPr>
          <w:rFonts w:ascii="Verdana" w:eastAsiaTheme="minorHAnsi" w:hAnsi="Verdana" w:cs="Times New Roman"/>
          <w:bCs w:val="0"/>
          <w:color w:val="1F4E79"/>
          <w:sz w:val="24"/>
          <w:szCs w:val="24"/>
        </w:rPr>
      </w:pPr>
      <w:r>
        <w:rPr>
          <w:rFonts w:ascii="Verdana" w:eastAsiaTheme="minorHAnsi" w:hAnsi="Verdana" w:cs="Times New Roman"/>
          <w:bCs w:val="0"/>
          <w:color w:val="1F4E79"/>
          <w:sz w:val="24"/>
          <w:szCs w:val="24"/>
        </w:rPr>
        <w:lastRenderedPageBreak/>
        <w:t>Programma</w:t>
      </w:r>
    </w:p>
    <w:p w14:paraId="7FFAE422" w14:textId="77777777" w:rsidR="00F24BC9" w:rsidRDefault="00F24BC9" w:rsidP="00F24BC9">
      <w:pPr>
        <w:pStyle w:val="Titolo2"/>
        <w:spacing w:before="0" w:line="360" w:lineRule="auto"/>
        <w:rPr>
          <w:rFonts w:ascii="Verdana" w:eastAsiaTheme="minorHAnsi" w:hAnsi="Verdana" w:cs="Times New Roman"/>
          <w:bCs w:val="0"/>
          <w:color w:val="1F4E79"/>
          <w:sz w:val="24"/>
          <w:szCs w:val="24"/>
        </w:rPr>
      </w:pPr>
    </w:p>
    <w:p w14:paraId="2F739B48" w14:textId="1E74C01D" w:rsidR="00A31E9E" w:rsidRPr="00F24BC9" w:rsidRDefault="00A31E9E" w:rsidP="00F24BC9">
      <w:pPr>
        <w:pStyle w:val="Titolo2"/>
        <w:spacing w:before="0" w:line="360" w:lineRule="auto"/>
        <w:rPr>
          <w:rFonts w:ascii="Verdana" w:eastAsiaTheme="minorHAnsi" w:hAnsi="Verdana" w:cs="Times New Roman"/>
          <w:bCs w:val="0"/>
          <w:color w:val="1F4E79"/>
          <w:sz w:val="24"/>
          <w:szCs w:val="24"/>
        </w:rPr>
      </w:pPr>
      <w:r w:rsidRPr="00F24BC9">
        <w:rPr>
          <w:rFonts w:ascii="Verdana" w:eastAsiaTheme="minorHAnsi" w:hAnsi="Verdana" w:cs="Times New Roman"/>
          <w:bCs w:val="0"/>
          <w:color w:val="1F4E79"/>
          <w:sz w:val="24"/>
          <w:szCs w:val="24"/>
        </w:rPr>
        <w:t>Moderatore: Laura Spinardi</w:t>
      </w:r>
    </w:p>
    <w:p w14:paraId="0118EFB4" w14:textId="77777777" w:rsidR="00A31E9E" w:rsidRPr="00CB7A96" w:rsidRDefault="00A31E9E" w:rsidP="00A31E9E">
      <w:pPr>
        <w:rPr>
          <w:rFonts w:ascii="Verdana" w:eastAsiaTheme="majorEastAsia" w:hAnsi="Verdana" w:cstheme="majorBidi"/>
          <w:b/>
          <w:bCs/>
          <w:noProof/>
          <w:color w:val="5B9BD5" w:themeColor="accent1"/>
        </w:rPr>
      </w:pPr>
    </w:p>
    <w:p w14:paraId="34B07800" w14:textId="77777777" w:rsidR="00A31E9E" w:rsidRPr="00625E36" w:rsidRDefault="00A31E9E" w:rsidP="007D579E">
      <w:pPr>
        <w:spacing w:line="360" w:lineRule="auto"/>
        <w:outlineLvl w:val="0"/>
        <w:rPr>
          <w:rFonts w:ascii="Verdana" w:hAnsi="Verdana"/>
          <w:bCs/>
          <w:sz w:val="22"/>
          <w:szCs w:val="22"/>
        </w:rPr>
      </w:pPr>
      <w:r w:rsidRPr="00625E36">
        <w:rPr>
          <w:rFonts w:ascii="Verdana" w:hAnsi="Verdana"/>
          <w:bCs/>
          <w:sz w:val="22"/>
          <w:szCs w:val="22"/>
        </w:rPr>
        <w:t>10.00 – Interventi introduttivi</w:t>
      </w:r>
    </w:p>
    <w:p w14:paraId="70F866E6" w14:textId="1B3CE5B4" w:rsidR="00A31E9E" w:rsidRPr="00625E36" w:rsidRDefault="00A31E9E" w:rsidP="007D579E">
      <w:pPr>
        <w:pStyle w:val="Paragrafoelenco1"/>
        <w:numPr>
          <w:ilvl w:val="0"/>
          <w:numId w:val="20"/>
        </w:numPr>
        <w:spacing w:line="360" w:lineRule="auto"/>
        <w:ind w:left="426"/>
        <w:rPr>
          <w:rFonts w:ascii="Verdana" w:hAnsi="Verdana"/>
          <w:bCs/>
          <w:lang w:val="it-IT"/>
        </w:rPr>
      </w:pPr>
      <w:r w:rsidRPr="00625E36">
        <w:rPr>
          <w:rFonts w:ascii="Verdana" w:hAnsi="Verdana"/>
          <w:bCs/>
          <w:lang w:val="it-IT"/>
        </w:rPr>
        <w:t>Giuseppe Ippolito, Direttore Generale della Direzione Generale della Ricerca e dell'Innovazione in Sanità, Ministero della Salute.</w:t>
      </w:r>
      <w:r w:rsidR="00D50BC0" w:rsidRPr="00625E36">
        <w:rPr>
          <w:rFonts w:ascii="Verdana" w:hAnsi="Verdana"/>
          <w:bCs/>
          <w:lang w:val="it-IT"/>
        </w:rPr>
        <w:t xml:space="preserve"> (TBD)</w:t>
      </w:r>
    </w:p>
    <w:p w14:paraId="0490752A" w14:textId="77777777" w:rsidR="00A31E9E" w:rsidRPr="00625E36" w:rsidRDefault="00A31E9E" w:rsidP="007D579E">
      <w:pPr>
        <w:pStyle w:val="Paragrafoelenco1"/>
        <w:numPr>
          <w:ilvl w:val="0"/>
          <w:numId w:val="20"/>
        </w:numPr>
        <w:spacing w:line="360" w:lineRule="auto"/>
        <w:ind w:left="426"/>
        <w:rPr>
          <w:rFonts w:ascii="Verdana" w:hAnsi="Verdana"/>
          <w:bCs/>
          <w:lang w:val="it-IT"/>
        </w:rPr>
      </w:pPr>
      <w:r w:rsidRPr="00625E36">
        <w:rPr>
          <w:rFonts w:ascii="Verdana" w:hAnsi="Verdana"/>
          <w:bCs/>
          <w:lang w:val="it-IT"/>
        </w:rPr>
        <w:t>Giuseppe Conti, Presidente di Netval e Direttore Generale dello IUSS di Pavia.</w:t>
      </w:r>
    </w:p>
    <w:p w14:paraId="34EB81D5" w14:textId="54F7BE51" w:rsidR="00A31E9E" w:rsidRPr="00625E36" w:rsidRDefault="00A31E9E" w:rsidP="000D3F35">
      <w:pPr>
        <w:spacing w:line="360" w:lineRule="auto"/>
        <w:ind w:left="993" w:hanging="993"/>
        <w:jc w:val="both"/>
        <w:rPr>
          <w:rFonts w:ascii="Verdana" w:hAnsi="Verdana"/>
          <w:bCs/>
          <w:sz w:val="22"/>
          <w:szCs w:val="22"/>
        </w:rPr>
      </w:pPr>
      <w:r w:rsidRPr="00625E36">
        <w:rPr>
          <w:rFonts w:ascii="Verdana" w:hAnsi="Verdana"/>
          <w:bCs/>
          <w:sz w:val="22"/>
          <w:szCs w:val="22"/>
        </w:rPr>
        <w:t>10.30 – La sperimentazione dei farmaci: un ex</w:t>
      </w:r>
      <w:r w:rsidR="0032153D" w:rsidRPr="00625E36">
        <w:rPr>
          <w:rFonts w:ascii="Verdana" w:hAnsi="Verdana"/>
          <w:bCs/>
          <w:sz w:val="22"/>
          <w:szCs w:val="22"/>
        </w:rPr>
        <w:t>c</w:t>
      </w:r>
      <w:r w:rsidRPr="00625E36">
        <w:rPr>
          <w:rFonts w:ascii="Verdana" w:hAnsi="Verdana"/>
          <w:bCs/>
          <w:sz w:val="22"/>
          <w:szCs w:val="22"/>
        </w:rPr>
        <w:t>ursus sugli studi clinici e decreto attuativo Lorenzin (Eleonora Ferretti)</w:t>
      </w:r>
    </w:p>
    <w:p w14:paraId="49E09D59" w14:textId="07AF0D2C" w:rsidR="00A31E9E" w:rsidRPr="00625E36" w:rsidRDefault="00A31E9E" w:rsidP="007D579E">
      <w:pPr>
        <w:spacing w:line="360" w:lineRule="auto"/>
        <w:rPr>
          <w:rFonts w:ascii="Verdana" w:hAnsi="Verdana"/>
          <w:bCs/>
          <w:sz w:val="22"/>
          <w:szCs w:val="22"/>
        </w:rPr>
      </w:pPr>
      <w:r w:rsidRPr="00625E36">
        <w:rPr>
          <w:rFonts w:ascii="Verdana" w:hAnsi="Verdana"/>
          <w:bCs/>
          <w:sz w:val="22"/>
          <w:szCs w:val="22"/>
        </w:rPr>
        <w:t>11.</w:t>
      </w:r>
      <w:r w:rsidR="0032153D" w:rsidRPr="00625E36">
        <w:rPr>
          <w:rFonts w:ascii="Verdana" w:hAnsi="Verdana"/>
          <w:bCs/>
          <w:sz w:val="22"/>
          <w:szCs w:val="22"/>
        </w:rPr>
        <w:t>20</w:t>
      </w:r>
      <w:r w:rsidRPr="00625E36">
        <w:rPr>
          <w:rFonts w:ascii="Verdana" w:hAnsi="Verdana"/>
          <w:bCs/>
          <w:sz w:val="22"/>
          <w:szCs w:val="22"/>
        </w:rPr>
        <w:t xml:space="preserve"> – </w:t>
      </w:r>
      <w:proofErr w:type="spellStart"/>
      <w:r w:rsidRPr="00625E36">
        <w:rPr>
          <w:rFonts w:ascii="Verdana" w:hAnsi="Verdana"/>
          <w:bCs/>
          <w:sz w:val="22"/>
          <w:szCs w:val="22"/>
        </w:rPr>
        <w:t>Medtech</w:t>
      </w:r>
      <w:proofErr w:type="spellEnd"/>
      <w:r w:rsidRPr="00625E36">
        <w:rPr>
          <w:rFonts w:ascii="Verdana" w:hAnsi="Verdana"/>
          <w:bCs/>
          <w:sz w:val="22"/>
          <w:szCs w:val="22"/>
        </w:rPr>
        <w:t xml:space="preserve">: il caso di </w:t>
      </w:r>
      <w:r w:rsidR="0032153D" w:rsidRPr="00625E36">
        <w:rPr>
          <w:rFonts w:ascii="Verdana" w:hAnsi="Verdana"/>
          <w:bCs/>
          <w:sz w:val="22"/>
          <w:szCs w:val="22"/>
        </w:rPr>
        <w:t>ENDOSTART</w:t>
      </w:r>
      <w:r w:rsidRPr="00625E36">
        <w:rPr>
          <w:rFonts w:ascii="Verdana" w:hAnsi="Verdana"/>
          <w:bCs/>
          <w:sz w:val="22"/>
          <w:szCs w:val="22"/>
        </w:rPr>
        <w:t xml:space="preserve"> (Alessandro Tozzi)</w:t>
      </w:r>
    </w:p>
    <w:p w14:paraId="4901386C" w14:textId="00785FB6" w:rsidR="00A31E9E" w:rsidRPr="00625E36" w:rsidRDefault="00A31E9E" w:rsidP="000D3F35">
      <w:pPr>
        <w:spacing w:line="360" w:lineRule="auto"/>
        <w:ind w:left="993" w:hanging="993"/>
        <w:rPr>
          <w:rFonts w:ascii="Verdana" w:hAnsi="Verdana"/>
          <w:bCs/>
          <w:sz w:val="22"/>
          <w:szCs w:val="22"/>
        </w:rPr>
      </w:pPr>
      <w:r w:rsidRPr="00625E36">
        <w:rPr>
          <w:rFonts w:ascii="Verdana" w:hAnsi="Verdana"/>
          <w:bCs/>
          <w:sz w:val="22"/>
          <w:szCs w:val="22"/>
        </w:rPr>
        <w:t>11.</w:t>
      </w:r>
      <w:r w:rsidR="0032153D" w:rsidRPr="00625E36">
        <w:rPr>
          <w:rFonts w:ascii="Verdana" w:hAnsi="Verdana"/>
          <w:bCs/>
          <w:sz w:val="22"/>
          <w:szCs w:val="22"/>
        </w:rPr>
        <w:t>50</w:t>
      </w:r>
      <w:r w:rsidRPr="00625E36">
        <w:rPr>
          <w:rFonts w:ascii="Verdana" w:hAnsi="Verdana"/>
          <w:bCs/>
          <w:sz w:val="22"/>
          <w:szCs w:val="22"/>
        </w:rPr>
        <w:t xml:space="preserve"> – App: la testimonianza di </w:t>
      </w:r>
      <w:proofErr w:type="spellStart"/>
      <w:r w:rsidR="00132162" w:rsidRPr="00132162">
        <w:rPr>
          <w:rFonts w:ascii="Verdana" w:hAnsi="Verdana"/>
          <w:bCs/>
          <w:sz w:val="22"/>
          <w:szCs w:val="22"/>
        </w:rPr>
        <w:t>DeepTrace</w:t>
      </w:r>
      <w:proofErr w:type="spellEnd"/>
      <w:r w:rsidR="00132162" w:rsidRPr="00132162">
        <w:rPr>
          <w:rFonts w:ascii="Verdana" w:hAnsi="Verdana"/>
          <w:bCs/>
          <w:sz w:val="22"/>
          <w:szCs w:val="22"/>
        </w:rPr>
        <w:t xml:space="preserve"> Technologies</w:t>
      </w:r>
      <w:r w:rsidRPr="00625E36">
        <w:rPr>
          <w:rFonts w:ascii="Verdana" w:hAnsi="Verdana"/>
          <w:bCs/>
          <w:sz w:val="22"/>
          <w:szCs w:val="22"/>
        </w:rPr>
        <w:t xml:space="preserve"> (Isabella Castiglioni)</w:t>
      </w:r>
    </w:p>
    <w:p w14:paraId="4EDE5FF3" w14:textId="565342BB" w:rsidR="00A31E9E" w:rsidRPr="00625E36" w:rsidRDefault="00A31E9E" w:rsidP="007D579E">
      <w:pPr>
        <w:spacing w:line="360" w:lineRule="auto"/>
        <w:ind w:left="993" w:hanging="993"/>
        <w:rPr>
          <w:rFonts w:ascii="Verdana" w:hAnsi="Verdana"/>
          <w:bCs/>
          <w:sz w:val="22"/>
          <w:szCs w:val="22"/>
        </w:rPr>
      </w:pPr>
      <w:r w:rsidRPr="00625E36">
        <w:rPr>
          <w:rFonts w:ascii="Verdana" w:hAnsi="Verdana"/>
          <w:bCs/>
          <w:sz w:val="22"/>
          <w:szCs w:val="22"/>
        </w:rPr>
        <w:t>12.</w:t>
      </w:r>
      <w:r w:rsidR="0032153D" w:rsidRPr="00625E36">
        <w:rPr>
          <w:rFonts w:ascii="Verdana" w:hAnsi="Verdana"/>
          <w:bCs/>
          <w:sz w:val="22"/>
          <w:szCs w:val="22"/>
        </w:rPr>
        <w:t>20</w:t>
      </w:r>
      <w:r w:rsidRPr="00625E36">
        <w:rPr>
          <w:rFonts w:ascii="Verdana" w:hAnsi="Verdana"/>
          <w:bCs/>
          <w:sz w:val="22"/>
          <w:szCs w:val="22"/>
        </w:rPr>
        <w:t xml:space="preserve"> – Q&amp;A</w:t>
      </w:r>
    </w:p>
    <w:p w14:paraId="4413C984" w14:textId="77777777" w:rsidR="00A31E9E" w:rsidRPr="00625E36" w:rsidRDefault="00A31E9E" w:rsidP="007D579E">
      <w:pPr>
        <w:spacing w:line="360" w:lineRule="auto"/>
        <w:ind w:left="993" w:hanging="993"/>
        <w:rPr>
          <w:rFonts w:ascii="Verdana" w:hAnsi="Verdana"/>
          <w:bCs/>
          <w:sz w:val="22"/>
          <w:szCs w:val="22"/>
        </w:rPr>
      </w:pPr>
      <w:r w:rsidRPr="00625E36">
        <w:rPr>
          <w:rFonts w:ascii="Verdana" w:hAnsi="Verdana"/>
          <w:bCs/>
          <w:sz w:val="22"/>
          <w:szCs w:val="22"/>
        </w:rPr>
        <w:t>13.00 - Conclusioni</w:t>
      </w:r>
    </w:p>
    <w:p w14:paraId="4FB45003" w14:textId="77777777" w:rsidR="000E6A76" w:rsidRDefault="000E6A76" w:rsidP="000E6A76">
      <w:pPr>
        <w:jc w:val="both"/>
        <w:rPr>
          <w:rFonts w:ascii="Arial" w:hAnsi="Arial" w:cs="Arial"/>
          <w:caps/>
          <w:sz w:val="11"/>
          <w:szCs w:val="11"/>
        </w:rPr>
      </w:pPr>
    </w:p>
    <w:p w14:paraId="536E6552" w14:textId="77777777" w:rsidR="00BF250A" w:rsidRDefault="00BF250A" w:rsidP="000E6A76">
      <w:pPr>
        <w:jc w:val="both"/>
        <w:rPr>
          <w:rFonts w:ascii="Arial" w:hAnsi="Arial" w:cs="Arial"/>
          <w:caps/>
          <w:sz w:val="11"/>
          <w:szCs w:val="11"/>
        </w:rPr>
      </w:pPr>
    </w:p>
    <w:p w14:paraId="4D31D9A6" w14:textId="77777777" w:rsidR="00BF250A" w:rsidRDefault="00BF250A" w:rsidP="000E6A76">
      <w:pPr>
        <w:jc w:val="both"/>
        <w:rPr>
          <w:rFonts w:ascii="Arial" w:hAnsi="Arial" w:cs="Arial"/>
          <w:caps/>
          <w:sz w:val="11"/>
          <w:szCs w:val="11"/>
        </w:rPr>
      </w:pPr>
    </w:p>
    <w:p w14:paraId="0C778D80" w14:textId="77777777" w:rsidR="00BF250A" w:rsidRDefault="00BF250A" w:rsidP="000E6A76">
      <w:pPr>
        <w:jc w:val="both"/>
        <w:rPr>
          <w:rFonts w:ascii="Arial" w:hAnsi="Arial" w:cs="Arial"/>
          <w:caps/>
          <w:sz w:val="11"/>
          <w:szCs w:val="11"/>
        </w:rPr>
      </w:pPr>
    </w:p>
    <w:p w14:paraId="617C12F5" w14:textId="77777777" w:rsidR="00BF250A" w:rsidRDefault="00BF250A" w:rsidP="000E6A76">
      <w:pPr>
        <w:jc w:val="both"/>
        <w:rPr>
          <w:rFonts w:ascii="Arial" w:hAnsi="Arial" w:cs="Arial"/>
          <w:caps/>
          <w:sz w:val="11"/>
          <w:szCs w:val="11"/>
        </w:rPr>
      </w:pPr>
    </w:p>
    <w:p w14:paraId="6FF02854" w14:textId="77777777" w:rsidR="00BF250A" w:rsidRDefault="00BF250A" w:rsidP="000E6A76">
      <w:pPr>
        <w:jc w:val="both"/>
        <w:rPr>
          <w:rFonts w:ascii="Arial" w:hAnsi="Arial" w:cs="Arial"/>
          <w:caps/>
          <w:sz w:val="11"/>
          <w:szCs w:val="11"/>
        </w:rPr>
      </w:pPr>
    </w:p>
    <w:p w14:paraId="6B480ADC" w14:textId="77777777" w:rsidR="00BF250A" w:rsidRDefault="00BF250A" w:rsidP="000E6A76">
      <w:pPr>
        <w:jc w:val="both"/>
        <w:rPr>
          <w:rFonts w:ascii="Arial" w:hAnsi="Arial" w:cs="Arial"/>
          <w:caps/>
          <w:sz w:val="11"/>
          <w:szCs w:val="11"/>
        </w:rPr>
      </w:pPr>
    </w:p>
    <w:p w14:paraId="45D58CF0" w14:textId="77777777" w:rsidR="00BF250A" w:rsidRDefault="00BF250A" w:rsidP="000E6A76">
      <w:pPr>
        <w:jc w:val="both"/>
        <w:rPr>
          <w:rFonts w:ascii="Arial" w:hAnsi="Arial" w:cs="Arial"/>
          <w:caps/>
          <w:sz w:val="11"/>
          <w:szCs w:val="11"/>
        </w:rPr>
      </w:pPr>
    </w:p>
    <w:p w14:paraId="2C8CA622" w14:textId="77777777" w:rsidR="00BF250A" w:rsidRDefault="00BF250A" w:rsidP="000E6A76">
      <w:pPr>
        <w:jc w:val="both"/>
        <w:rPr>
          <w:rFonts w:ascii="Arial" w:hAnsi="Arial" w:cs="Arial"/>
          <w:caps/>
          <w:sz w:val="11"/>
          <w:szCs w:val="11"/>
        </w:rPr>
      </w:pPr>
    </w:p>
    <w:p w14:paraId="2ACE431D" w14:textId="77777777" w:rsidR="00BF250A" w:rsidRDefault="00BF250A" w:rsidP="000E6A76">
      <w:pPr>
        <w:jc w:val="both"/>
        <w:rPr>
          <w:rFonts w:ascii="Arial" w:hAnsi="Arial" w:cs="Arial"/>
          <w:caps/>
          <w:sz w:val="11"/>
          <w:szCs w:val="11"/>
        </w:rPr>
      </w:pPr>
    </w:p>
    <w:p w14:paraId="45F1846E" w14:textId="77777777" w:rsidR="00BF250A" w:rsidRDefault="00BF250A" w:rsidP="000E6A76">
      <w:pPr>
        <w:jc w:val="both"/>
        <w:rPr>
          <w:rFonts w:ascii="Arial" w:hAnsi="Arial" w:cs="Arial"/>
          <w:caps/>
          <w:sz w:val="11"/>
          <w:szCs w:val="11"/>
        </w:rPr>
      </w:pPr>
    </w:p>
    <w:p w14:paraId="5D724215" w14:textId="77777777" w:rsidR="00BF250A" w:rsidRDefault="00BF250A" w:rsidP="000E6A76">
      <w:pPr>
        <w:jc w:val="both"/>
        <w:rPr>
          <w:rFonts w:ascii="Arial" w:hAnsi="Arial" w:cs="Arial"/>
          <w:caps/>
          <w:sz w:val="11"/>
          <w:szCs w:val="11"/>
        </w:rPr>
      </w:pPr>
    </w:p>
    <w:p w14:paraId="035DFC78" w14:textId="77777777" w:rsidR="00BF250A" w:rsidRDefault="00BF250A" w:rsidP="000E6A76">
      <w:pPr>
        <w:jc w:val="both"/>
        <w:rPr>
          <w:rFonts w:ascii="Arial" w:hAnsi="Arial" w:cs="Arial"/>
          <w:caps/>
          <w:sz w:val="11"/>
          <w:szCs w:val="11"/>
        </w:rPr>
      </w:pPr>
    </w:p>
    <w:p w14:paraId="47AB3D18" w14:textId="77777777" w:rsidR="00BF250A" w:rsidRDefault="00BF250A" w:rsidP="000E6A76">
      <w:pPr>
        <w:jc w:val="both"/>
        <w:rPr>
          <w:rFonts w:ascii="Arial" w:hAnsi="Arial" w:cs="Arial"/>
          <w:caps/>
          <w:sz w:val="11"/>
          <w:szCs w:val="11"/>
        </w:rPr>
      </w:pPr>
    </w:p>
    <w:p w14:paraId="0F538FB9" w14:textId="77777777" w:rsidR="00BF250A" w:rsidRDefault="00BF250A" w:rsidP="000E6A76">
      <w:pPr>
        <w:jc w:val="both"/>
        <w:rPr>
          <w:rFonts w:ascii="Arial" w:hAnsi="Arial" w:cs="Arial"/>
          <w:caps/>
          <w:sz w:val="11"/>
          <w:szCs w:val="11"/>
        </w:rPr>
      </w:pPr>
    </w:p>
    <w:p w14:paraId="13BD630F" w14:textId="77777777" w:rsidR="00BF250A" w:rsidRDefault="00BF250A" w:rsidP="000E6A76">
      <w:pPr>
        <w:jc w:val="both"/>
        <w:rPr>
          <w:rFonts w:ascii="Arial" w:hAnsi="Arial" w:cs="Arial"/>
          <w:caps/>
          <w:sz w:val="11"/>
          <w:szCs w:val="11"/>
        </w:rPr>
      </w:pPr>
    </w:p>
    <w:p w14:paraId="638DE86D" w14:textId="77777777" w:rsidR="00BF250A" w:rsidRDefault="00BF250A" w:rsidP="000E6A76">
      <w:pPr>
        <w:jc w:val="both"/>
        <w:rPr>
          <w:rFonts w:ascii="Arial" w:hAnsi="Arial" w:cs="Arial"/>
          <w:caps/>
          <w:sz w:val="11"/>
          <w:szCs w:val="11"/>
        </w:rPr>
      </w:pPr>
    </w:p>
    <w:p w14:paraId="561A7D5B" w14:textId="77777777" w:rsidR="00BF250A" w:rsidRDefault="00BF250A" w:rsidP="000E6A76">
      <w:pPr>
        <w:jc w:val="both"/>
        <w:rPr>
          <w:rFonts w:ascii="Arial" w:hAnsi="Arial" w:cs="Arial"/>
          <w:caps/>
          <w:sz w:val="11"/>
          <w:szCs w:val="11"/>
        </w:rPr>
      </w:pPr>
    </w:p>
    <w:p w14:paraId="5147EB24" w14:textId="77777777" w:rsidR="00BF250A" w:rsidRDefault="00BF250A" w:rsidP="000E6A76">
      <w:pPr>
        <w:jc w:val="both"/>
        <w:rPr>
          <w:rFonts w:ascii="Arial" w:hAnsi="Arial" w:cs="Arial"/>
          <w:caps/>
          <w:sz w:val="11"/>
          <w:szCs w:val="11"/>
        </w:rPr>
      </w:pPr>
    </w:p>
    <w:p w14:paraId="4F14B12C" w14:textId="77777777" w:rsidR="00BF250A" w:rsidRDefault="00BF250A" w:rsidP="000E6A76">
      <w:pPr>
        <w:jc w:val="both"/>
        <w:rPr>
          <w:rFonts w:ascii="Arial" w:hAnsi="Arial" w:cs="Arial"/>
          <w:caps/>
          <w:sz w:val="11"/>
          <w:szCs w:val="11"/>
        </w:rPr>
      </w:pPr>
    </w:p>
    <w:p w14:paraId="67DDD0CE" w14:textId="77777777" w:rsidR="00BF250A" w:rsidRDefault="00BF250A" w:rsidP="000E6A76">
      <w:pPr>
        <w:jc w:val="both"/>
        <w:rPr>
          <w:rFonts w:ascii="Arial" w:hAnsi="Arial" w:cs="Arial"/>
          <w:caps/>
          <w:sz w:val="11"/>
          <w:szCs w:val="11"/>
        </w:rPr>
      </w:pPr>
    </w:p>
    <w:p w14:paraId="43A05749" w14:textId="77777777" w:rsidR="00BF250A" w:rsidRDefault="00BF250A" w:rsidP="000E6A76">
      <w:pPr>
        <w:jc w:val="both"/>
        <w:rPr>
          <w:rFonts w:ascii="Arial" w:hAnsi="Arial" w:cs="Arial"/>
          <w:caps/>
          <w:sz w:val="11"/>
          <w:szCs w:val="11"/>
        </w:rPr>
      </w:pPr>
    </w:p>
    <w:p w14:paraId="76AD388B" w14:textId="77777777" w:rsidR="00BF250A" w:rsidRPr="000E6A76" w:rsidRDefault="00BF250A" w:rsidP="000E6A76">
      <w:pPr>
        <w:jc w:val="both"/>
        <w:rPr>
          <w:rFonts w:ascii="Arial" w:hAnsi="Arial" w:cs="Arial"/>
          <w:caps/>
          <w:sz w:val="11"/>
          <w:szCs w:val="11"/>
        </w:rPr>
      </w:pPr>
    </w:p>
    <w:sectPr w:rsidR="00BF250A" w:rsidRPr="000E6A76" w:rsidSect="009B510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2155" w:bottom="1701" w:left="1304" w:header="70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CEBF" w14:textId="77777777" w:rsidR="006932CE" w:rsidRDefault="006932CE">
      <w:r>
        <w:separator/>
      </w:r>
    </w:p>
  </w:endnote>
  <w:endnote w:type="continuationSeparator" w:id="0">
    <w:p w14:paraId="59079103" w14:textId="77777777" w:rsidR="006932CE" w:rsidRDefault="0069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21B9" w14:textId="77777777" w:rsidR="009B5104" w:rsidRPr="008A0048" w:rsidRDefault="0010769D" w:rsidP="009B5104">
    <w:pPr>
      <w:pStyle w:val="Pidipagina"/>
      <w:tabs>
        <w:tab w:val="left" w:pos="2730"/>
      </w:tabs>
      <w:jc w:val="center"/>
      <w:rPr>
        <w:rFonts w:ascii="Arial" w:hAnsi="Arial" w:cs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124B7AE" wp14:editId="48A7461B">
          <wp:simplePos x="0" y="0"/>
          <wp:positionH relativeFrom="column">
            <wp:posOffset>5486400</wp:posOffset>
          </wp:positionH>
          <wp:positionV relativeFrom="paragraph">
            <wp:posOffset>-382905</wp:posOffset>
          </wp:positionV>
          <wp:extent cx="1022350" cy="719455"/>
          <wp:effectExtent l="0" t="0" r="0" b="0"/>
          <wp:wrapSquare wrapText="bothSides"/>
          <wp:docPr id="3" name="Immagine 9" descr="Descrizione: logo_Net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logo_Netv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69E" w:rsidRPr="00A43D6B">
      <w:rPr>
        <w:rFonts w:ascii="Arial" w:hAnsi="Arial" w:cs="Arial"/>
        <w:color w:val="808080"/>
        <w:sz w:val="16"/>
        <w:szCs w:val="16"/>
      </w:rPr>
      <w:t xml:space="preserve"> </w:t>
    </w:r>
    <w:r w:rsidR="00BF250A">
      <w:rPr>
        <w:rFonts w:ascii="Arial" w:hAnsi="Arial" w:cs="Arial"/>
        <w:color w:val="808080"/>
        <w:sz w:val="16"/>
        <w:szCs w:val="16"/>
      </w:rPr>
      <w:t xml:space="preserve">PIAZZA DELLA VITTORIA 15, 27100 </w:t>
    </w:r>
    <w:r w:rsidR="00F91A92">
      <w:rPr>
        <w:rFonts w:ascii="Arial" w:hAnsi="Arial" w:cs="Arial"/>
        <w:color w:val="808080"/>
        <w:sz w:val="16"/>
        <w:szCs w:val="16"/>
      </w:rPr>
      <w:t>-</w:t>
    </w:r>
    <w:r w:rsidR="00F91A92" w:rsidRPr="008A0048">
      <w:rPr>
        <w:rFonts w:ascii="Arial" w:hAnsi="Arial" w:cs="Arial"/>
        <w:color w:val="808080"/>
        <w:sz w:val="16"/>
        <w:szCs w:val="16"/>
      </w:rPr>
      <w:t xml:space="preserve"> </w:t>
    </w:r>
    <w:r w:rsidR="00F91A92">
      <w:rPr>
        <w:rFonts w:ascii="Arial" w:hAnsi="Arial" w:cs="Arial"/>
        <w:color w:val="808080"/>
        <w:sz w:val="16"/>
        <w:szCs w:val="16"/>
      </w:rPr>
      <w:t>PAVIA</w:t>
    </w:r>
    <w:r w:rsidR="00F91A92" w:rsidRPr="008A0048">
      <w:rPr>
        <w:rFonts w:ascii="Arial" w:hAnsi="Arial" w:cs="Arial"/>
        <w:color w:val="808080"/>
        <w:sz w:val="16"/>
        <w:szCs w:val="16"/>
      </w:rPr>
      <w:t xml:space="preserve"> </w:t>
    </w:r>
    <w:r w:rsidR="002D769E" w:rsidRPr="008A0048">
      <w:rPr>
        <w:rFonts w:ascii="Arial" w:hAnsi="Arial" w:cs="Arial"/>
        <w:color w:val="808080"/>
        <w:sz w:val="16"/>
        <w:szCs w:val="16"/>
      </w:rPr>
      <w:sym w:font="Wingdings 2" w:char="F097"/>
    </w:r>
    <w:r w:rsidR="002D769E" w:rsidRPr="008A0048">
      <w:rPr>
        <w:rFonts w:ascii="Arial" w:hAnsi="Arial" w:cs="Arial"/>
        <w:color w:val="808080"/>
        <w:sz w:val="11"/>
        <w:szCs w:val="11"/>
      </w:rPr>
      <w:t xml:space="preserve"> </w:t>
    </w:r>
    <w:r w:rsidR="002D769E" w:rsidRPr="008A0048">
      <w:rPr>
        <w:rFonts w:ascii="Arial" w:hAnsi="Arial" w:cs="Arial"/>
        <w:color w:val="808080"/>
        <w:sz w:val="16"/>
        <w:szCs w:val="16"/>
      </w:rPr>
      <w:t>PARTITA IVA: 03092240138 - CODICE FISCALE: 92053760135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544D" w14:textId="77777777" w:rsidR="009B5104" w:rsidRPr="008A0048" w:rsidRDefault="0010769D" w:rsidP="009B5104">
    <w:pPr>
      <w:pStyle w:val="Pidipagina"/>
      <w:tabs>
        <w:tab w:val="left" w:pos="2730"/>
      </w:tabs>
      <w:jc w:val="center"/>
      <w:rPr>
        <w:rFonts w:ascii="Arial" w:hAnsi="Arial" w:cs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3698001" wp14:editId="51606228">
          <wp:simplePos x="0" y="0"/>
          <wp:positionH relativeFrom="column">
            <wp:posOffset>5486400</wp:posOffset>
          </wp:positionH>
          <wp:positionV relativeFrom="paragraph">
            <wp:posOffset>-382905</wp:posOffset>
          </wp:positionV>
          <wp:extent cx="1022350" cy="719455"/>
          <wp:effectExtent l="0" t="0" r="0" b="0"/>
          <wp:wrapSquare wrapText="bothSides"/>
          <wp:docPr id="1" name="Immagine 6" descr="Descrizione: logo_Net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Descrizione: logo_Netv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713">
      <w:rPr>
        <w:rFonts w:ascii="Arial" w:hAnsi="Arial" w:cs="Arial"/>
        <w:color w:val="808080"/>
        <w:sz w:val="16"/>
        <w:szCs w:val="16"/>
      </w:rPr>
      <w:t>PIAZZA DELLA VITTORIA 15</w:t>
    </w:r>
    <w:r w:rsidR="002D769E">
      <w:rPr>
        <w:rFonts w:ascii="Arial" w:hAnsi="Arial" w:cs="Arial"/>
        <w:color w:val="808080"/>
        <w:sz w:val="16"/>
        <w:szCs w:val="16"/>
      </w:rPr>
      <w:t>, 27100 -</w:t>
    </w:r>
    <w:r w:rsidR="002D769E" w:rsidRPr="008A0048">
      <w:rPr>
        <w:rFonts w:ascii="Arial" w:hAnsi="Arial" w:cs="Arial"/>
        <w:color w:val="808080"/>
        <w:sz w:val="16"/>
        <w:szCs w:val="16"/>
      </w:rPr>
      <w:t xml:space="preserve"> </w:t>
    </w:r>
    <w:r w:rsidR="002D769E">
      <w:rPr>
        <w:rFonts w:ascii="Arial" w:hAnsi="Arial" w:cs="Arial"/>
        <w:color w:val="808080"/>
        <w:sz w:val="16"/>
        <w:szCs w:val="16"/>
      </w:rPr>
      <w:t>PAVIA</w:t>
    </w:r>
    <w:r w:rsidR="002D769E" w:rsidRPr="008A0048">
      <w:rPr>
        <w:rFonts w:ascii="Arial" w:hAnsi="Arial" w:cs="Arial"/>
        <w:color w:val="808080"/>
        <w:sz w:val="16"/>
        <w:szCs w:val="16"/>
      </w:rPr>
      <w:t xml:space="preserve"> </w:t>
    </w:r>
    <w:r w:rsidR="002D769E" w:rsidRPr="008A0048">
      <w:rPr>
        <w:rFonts w:ascii="Arial" w:hAnsi="Arial" w:cs="Arial"/>
        <w:color w:val="808080"/>
        <w:sz w:val="16"/>
        <w:szCs w:val="16"/>
      </w:rPr>
      <w:sym w:font="Wingdings 2" w:char="F097"/>
    </w:r>
    <w:r w:rsidR="002D769E" w:rsidRPr="008A0048">
      <w:rPr>
        <w:rFonts w:ascii="Arial" w:hAnsi="Arial" w:cs="Arial"/>
        <w:color w:val="808080"/>
        <w:sz w:val="11"/>
        <w:szCs w:val="11"/>
      </w:rPr>
      <w:t xml:space="preserve"> </w:t>
    </w:r>
    <w:r w:rsidR="002D769E" w:rsidRPr="008A0048">
      <w:rPr>
        <w:rFonts w:ascii="Arial" w:hAnsi="Arial" w:cs="Arial"/>
        <w:color w:val="808080"/>
        <w:sz w:val="16"/>
        <w:szCs w:val="16"/>
      </w:rPr>
      <w:t>PARTITA IVA: 03092240138 - CODICE FISCALE: 92053760135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D82B" w14:textId="77777777" w:rsidR="006932CE" w:rsidRDefault="006932CE">
      <w:r>
        <w:separator/>
      </w:r>
    </w:p>
  </w:footnote>
  <w:footnote w:type="continuationSeparator" w:id="0">
    <w:p w14:paraId="55954C28" w14:textId="77777777" w:rsidR="006932CE" w:rsidRDefault="0069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4C17" w14:textId="77777777" w:rsidR="009B5104" w:rsidRDefault="00D1508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6377BC" wp14:editId="0DF528A3">
              <wp:simplePos x="0" y="0"/>
              <wp:positionH relativeFrom="column">
                <wp:posOffset>5051425</wp:posOffset>
              </wp:positionH>
              <wp:positionV relativeFrom="paragraph">
                <wp:posOffset>-134314</wp:posOffset>
              </wp:positionV>
              <wp:extent cx="1599565" cy="9288780"/>
              <wp:effectExtent l="0" t="0" r="635" b="7620"/>
              <wp:wrapThrough wrapText="bothSides">
                <wp:wrapPolygon edited="0">
                  <wp:start x="0" y="0"/>
                  <wp:lineTo x="0" y="21559"/>
                  <wp:lineTo x="21266" y="21559"/>
                  <wp:lineTo x="21266" y="0"/>
                  <wp:lineTo x="0" y="0"/>
                </wp:wrapPolygon>
              </wp:wrapThrough>
              <wp:docPr id="4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9565" cy="9288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17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2706B" w14:textId="77777777" w:rsidR="00D15080" w:rsidRDefault="00D15080" w:rsidP="00D15080">
                          <w:pPr>
                            <w:jc w:val="right"/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IMT DI LUCCA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IUAV DI VENEZIA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IUSS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DI PAVIA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LIBERA UNIVERSITÀ DI BOLZANO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POLITECNICA DELLE MARCHE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POLITECNICO DI BARI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POLITECNICO DI MILANO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POLITECNICO DI TORINO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14:paraId="67BFBB8B" w14:textId="77777777" w:rsidR="00D15080" w:rsidRDefault="00D15080" w:rsidP="00D15080">
                          <w:pPr>
                            <w:jc w:val="right"/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</w:pP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SCUOLA INTERNAZIONALE SUPERIORE DI STUDI AVANZATI DI TRIESTE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SCUOLA NORMALE SUPERIORE DI PISA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SCUOLA SUPERIORE STUDI UNIVERSITARI E PERFEZIONAMENTO S. ANNA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CAMPUS BIO-MEDICO DI ROMA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14:paraId="418ABB4F" w14:textId="77777777" w:rsidR="00D15080" w:rsidRDefault="00D15080" w:rsidP="00D15080">
                          <w:pPr>
                            <w:jc w:val="right"/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</w:pP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UNIVERSITÀ CARLO CATTANEO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CATTOLICA DEL SACRO CUORE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G. D’ANNUNZIO DI CHIETI-PESCARA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DEL SANNIO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DELL'INSUBRIA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14:paraId="02408A30" w14:textId="77777777" w:rsidR="00D15080" w:rsidRDefault="00D15080" w:rsidP="00D15080">
                          <w:pPr>
                            <w:jc w:val="right"/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</w:pP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UNIVERSITÀ DEGLI STUDI DELL’AQUILA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DELLA CAMPANIA LUIGI VANVITELLI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BARI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BERGAMO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BOLOGNA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14:paraId="010207AB" w14:textId="77777777" w:rsidR="00D15080" w:rsidRDefault="00D15080" w:rsidP="00D15080">
                          <w:pPr>
                            <w:jc w:val="right"/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</w:pP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UNIVERSITÀ DEGLI STUDI DI BRESCIA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CAGLIARI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DELLA CALABRIA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CAMERINO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CASSINO E DEL LAZIO MERIDIONALE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CATANIA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FERRARA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FIRENZE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FOGGIA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GENOVA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DI MACERATA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>IVERSITÀ DEGLI STUDI DI MESSINA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</w:p>
                        <w:p w14:paraId="45ECCF64" w14:textId="77777777" w:rsidR="00D15080" w:rsidRDefault="00D15080" w:rsidP="00D15080">
                          <w:pPr>
                            <w:jc w:val="right"/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</w:pP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UNIVERSITÀ DEGLI STUDI DI MILANO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UNIVERSITÀ DEGLI STUDI DI MILANO BICOCCA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MODENA E REGGIO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>UNIVERSITÀ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DEL MOLISE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NAPOLI FEDERICO II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</w:p>
                        <w:p w14:paraId="28DCF682" w14:textId="77777777" w:rsidR="00D15080" w:rsidRDefault="00D15080" w:rsidP="00D15080">
                          <w:pPr>
                            <w:jc w:val="right"/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>UNIVERSIT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>À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DEGLI STUDI DI NAPOLI PARTHENOPE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PADOVA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PALERMO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PARMA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PAVIA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PERUGIA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</w:p>
                        <w:p w14:paraId="3FE98F07" w14:textId="77777777" w:rsidR="00D15080" w:rsidRDefault="00D15080" w:rsidP="00D15080">
                          <w:pPr>
                            <w:jc w:val="right"/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</w:pP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UNIVERSITÀ DEL PIEMONTE ORIENTALE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UNIVERSITÀ DEGLI STUDI DI PISA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MEDITERRANEA DI REGGIO CALABRIA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SAPIENZA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UNIVERSITÀ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DI ROMA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UNIVERSITÀ DEGLI STUDI DI ROMA TOR VERGATA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</w:p>
                        <w:p w14:paraId="7E20C30D" w14:textId="77777777" w:rsidR="00D15080" w:rsidRDefault="00D15080" w:rsidP="00D15080">
                          <w:pPr>
                            <w:jc w:val="right"/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</w:pP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UNIVERSITÀ DEGLI STUDI DI ROMA FORO ITALICO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UNIVERSITÀ DEL SALENTO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SALERNO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>IVERSITÀ DEGLI STUDI DI SASSARI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SIENA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TORINO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</w:p>
                        <w:p w14:paraId="49E7BCD0" w14:textId="77777777" w:rsidR="00D15080" w:rsidRDefault="00D15080" w:rsidP="00D15080">
                          <w:pPr>
                            <w:jc w:val="right"/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</w:pP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UNIVERSITÀ DEGLI STUDI DI TRENTO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UNIVERSITÀ DEGLI STUDI DI TRIESTE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>UNIVERSITÀ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DELLA TUSCIA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UNIVERSITÀ DEGLI STUDI DI UDINE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URBINO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>IVERSITÀ CA' FOSCARI DI VENEZIA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VERONA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AREA SCIENCE PARK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AGENZIA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>CENTRO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ITALIANO RICERCHE AEROSPAZIALI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CONSIGLIO NAZIONALE DELLE RICERCHE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CONSIGLIO PER LA RICERCA IN AGRICOLTURA E L’ANALISI DELL’ECONOMIA AGRARIA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ENEA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EURAC RESEARCH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</w:p>
                        <w:p w14:paraId="5A435166" w14:textId="77777777" w:rsidR="00D15080" w:rsidRDefault="00D15080" w:rsidP="00D15080">
                          <w:pPr>
                            <w:jc w:val="right"/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</w:pP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GRAN SASSO SCIENCE INSTITUTE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FONDAZIONE BRUNO KESSLER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FONDAZIONE EDMUND MACH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554F4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FONDAZIONE TOSCANA LIFE SCIENCES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A413D1">
                            <w:rPr>
                              <w:rFonts w:ascii="Arial" w:hAnsi="Arial" w:cs="Arial"/>
                              <w:caps/>
                              <w:color w:val="003F6E"/>
                              <w:sz w:val="11"/>
                              <w:szCs w:val="11"/>
                            </w:rPr>
                            <w:t>Istituto Nazionale di Astrofisica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ISTITUTO NAZIONALE DI FISICA NUCLEARE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</w:p>
                        <w:p w14:paraId="6396AE17" w14:textId="77777777" w:rsidR="00D15080" w:rsidRDefault="00D15080" w:rsidP="00D15080">
                          <w:pPr>
                            <w:jc w:val="right"/>
                          </w:pPr>
                          <w:r w:rsidRPr="00773F30">
                            <w:rPr>
                              <w:rFonts w:ascii="Arial" w:hAnsi="Arial" w:cs="Arial"/>
                              <w:caps/>
                              <w:color w:val="003F6E"/>
                              <w:sz w:val="11"/>
                              <w:szCs w:val="11"/>
                            </w:rPr>
                            <w:t>Istituto Nazionale di Oceanografia e di Geofisica Sperimentale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773F30">
                            <w:rPr>
                              <w:rFonts w:ascii="Arial" w:hAnsi="Arial" w:cs="Arial"/>
                              <w:caps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554F4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ISTITUTO NAZIONALE DI RICERCA METROLOGICA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ISTITUTO ITALIANO DI TECNOLOGIA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554F4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STAZIONE ZOOLOGICA ANTON DOHRN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IRCCS OSPEDALE PEDIATRICO BAMBIN GESÙ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</w:p>
                        <w:p w14:paraId="26A181BF" w14:textId="77777777" w:rsidR="00D15080" w:rsidRDefault="00D15080" w:rsidP="00D15080">
                          <w:pPr>
                            <w:jc w:val="right"/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</w:pPr>
                          <w:r w:rsidRPr="00A413D1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IRCCS </w:t>
                          </w:r>
                          <w:r w:rsidRPr="00A413D1">
                            <w:rPr>
                              <w:rFonts w:ascii="Arial" w:hAnsi="Arial" w:cs="Arial"/>
                              <w:caps/>
                              <w:color w:val="003F6E"/>
                              <w:sz w:val="11"/>
                              <w:szCs w:val="11"/>
                            </w:rPr>
                            <w:t>Centro Cardiologico Monzino</w:t>
                          </w:r>
                          <w:r w:rsidRPr="00A413D1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IRCCS CENTRO DI RIFERIMENTO ONCOLOGICO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IRCCS FONDAZIONE CA' GRANDA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IRCCS FONDAZIONE DON GNOCCHI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IRCCS FONDAZIONE G. PASCALE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IRCCS BURLO GAROFALO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</w:p>
                        <w:p w14:paraId="1CFB4A9D" w14:textId="77777777" w:rsidR="00D15080" w:rsidRDefault="00D15080" w:rsidP="00D15080">
                          <w:pPr>
                            <w:jc w:val="right"/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</w:pP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IRCCS ISTITUTO EUROPEO DI ONCOLOGIA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773F30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IRCCS </w:t>
                          </w:r>
                          <w:r w:rsidRPr="00773F30">
                            <w:rPr>
                              <w:rFonts w:ascii="Arial" w:hAnsi="Arial" w:cs="Arial"/>
                              <w:caps/>
                              <w:color w:val="003F6E"/>
                              <w:sz w:val="11"/>
                              <w:szCs w:val="11"/>
                            </w:rPr>
                            <w:t>Istituto Neurologico "C. Besta"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IRCCS ISTITUTO ORTOPEDICO RIZZOLI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IRCCS ISTITUTO TUMORI DI MILANO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A413D1">
                            <w:rPr>
                              <w:rFonts w:ascii="Arial" w:hAnsi="Arial" w:cs="Arial"/>
                              <w:caps/>
                              <w:color w:val="003F6E"/>
                              <w:sz w:val="11"/>
                              <w:szCs w:val="11"/>
                            </w:rPr>
                            <w:t>IRCCS San Matteo di Pavia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IRCCS SDN DI NAPOLI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</w:p>
                        <w:p w14:paraId="6F6A34C9" w14:textId="77777777" w:rsidR="00D15080" w:rsidRDefault="00D15080" w:rsidP="00D15080">
                          <w:pPr>
                            <w:jc w:val="right"/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ISTITUTO TUMORI GIOVANNI PAOLO II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ARTI PUGLIA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CITTÀ DELLA SCIENZA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HUB INNOVAZIONE TRENTINO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ICGEB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INAIL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</w:p>
                        <w:p w14:paraId="5877F55C" w14:textId="77777777" w:rsidR="00D15080" w:rsidRPr="006420B4" w:rsidRDefault="00D15080" w:rsidP="00D15080">
                          <w:pPr>
                            <w:jc w:val="right"/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377BC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397.75pt;margin-top:-10.6pt;width:125.95pt;height:7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" stroked="f">
              <v:fill opacity="11051f"/>
              <v:textbox style="layout-flow:vertical;mso-layout-flow-alt:bottom-to-top">
                <w:txbxContent>
                  <w:p w14:paraId="79A2706B" w14:textId="77777777" w:rsidR="00D15080" w:rsidRDefault="00D15080" w:rsidP="00D15080">
                    <w:pPr>
                      <w:jc w:val="right"/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IMT DI LUCCA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IUAV DI VENEZIA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IUSS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DI PAVIA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LIBERA UNIVERSITÀ DI BOLZANO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POLITECNICA DELLE MARCHE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POLITECNICO DI BARI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POLITECNICO DI MILANO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POLITECNICO DI TORINO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</w:p>
                  <w:p w14:paraId="67BFBB8B" w14:textId="77777777" w:rsidR="00D15080" w:rsidRDefault="00D15080" w:rsidP="00D15080">
                    <w:pPr>
                      <w:jc w:val="right"/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</w:pP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SCUOLA INTERNAZIONALE SUPERIORE DI STUDI AVANZATI DI TRIESTE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SCUOLA NORMALE SUPERIORE DI PISA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SCUOLA SUPERIORE STUDI UNIVERSITARI E PERFEZIONAMENTO S. ANNA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CAMPUS BIO-MEDICO DI ROMA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</w:p>
                  <w:p w14:paraId="418ABB4F" w14:textId="77777777" w:rsidR="00D15080" w:rsidRDefault="00D15080" w:rsidP="00D15080">
                    <w:pPr>
                      <w:jc w:val="right"/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</w:pP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UNIVERSITÀ CARLO CATTANEO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CATTOLICA DEL SACRO CUORE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G. D’ANNUNZIO DI CHIETI-PESCARA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DEL SANNIO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DELL'INSUBRIA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</w:p>
                  <w:p w14:paraId="02408A30" w14:textId="77777777" w:rsidR="00D15080" w:rsidRDefault="00D15080" w:rsidP="00D15080">
                    <w:pPr>
                      <w:jc w:val="right"/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</w:pP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UNIVERSITÀ DEGLI STUDI DELL’AQUILA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DELLA CAMPANIA LUIGI VANVITELLI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BARI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BERGAMO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BOLOGNA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</w:p>
                  <w:p w14:paraId="010207AB" w14:textId="77777777" w:rsidR="00D15080" w:rsidRDefault="00D15080" w:rsidP="00D15080">
                    <w:pPr>
                      <w:jc w:val="right"/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</w:pP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UNIVERSITÀ DEGLI STUDI DI BRESCIA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CAGLIARI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DELLA CALABRIA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CAMERINO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CASSINO E DEL LAZIO MERIDIONALE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CATANIA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FERRARA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FIRENZE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FOGGIA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GENOVA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DI MACERATA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>IVERSITÀ DEGLI STUDI DI MESSINA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</w:p>
                  <w:p w14:paraId="45ECCF64" w14:textId="77777777" w:rsidR="00D15080" w:rsidRDefault="00D15080" w:rsidP="00D15080">
                    <w:pPr>
                      <w:jc w:val="right"/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</w:pP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UNIVERSITÀ DEGLI STUDI DI MILANO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UNIVERSITÀ DEGLI STUDI DI MILANO BICOCCA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MODENA E REGGIO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>UNIVERSITÀ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DEL MOLISE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NAPOLI FEDERICO II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</w:p>
                  <w:p w14:paraId="28DCF682" w14:textId="77777777" w:rsidR="00D15080" w:rsidRDefault="00D15080" w:rsidP="00D15080">
                    <w:pPr>
                      <w:jc w:val="right"/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>UNIVERSIT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>À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DEGLI STUDI DI NAPOLI PARTHENOPE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PADOVA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PALERMO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PARMA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PAVIA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PERUGIA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</w:p>
                  <w:p w14:paraId="3FE98F07" w14:textId="77777777" w:rsidR="00D15080" w:rsidRDefault="00D15080" w:rsidP="00D15080">
                    <w:pPr>
                      <w:jc w:val="right"/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</w:pP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UNIVERSITÀ DEL PIEMONTE ORIENTALE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UNIVERSITÀ DEGLI STUDI DI PISA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MEDITERRANEA DI REGGIO CALABRIA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SAPIENZA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UNIVERSITÀ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DI ROMA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UNIVERSITÀ DEGLI STUDI DI ROMA TOR VERGATA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</w:p>
                  <w:p w14:paraId="7E20C30D" w14:textId="77777777" w:rsidR="00D15080" w:rsidRDefault="00D15080" w:rsidP="00D15080">
                    <w:pPr>
                      <w:jc w:val="right"/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</w:pP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UNIVERSITÀ DEGLI STUDI DI ROMA FORO ITALICO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UNIVERSITÀ DEL SALENTO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SALERNO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>IVERSITÀ DEGLI STUDI DI SASSARI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SIENA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TORINO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</w:p>
                  <w:p w14:paraId="49E7BCD0" w14:textId="77777777" w:rsidR="00D15080" w:rsidRDefault="00D15080" w:rsidP="00D15080">
                    <w:pPr>
                      <w:jc w:val="right"/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</w:pP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UNIVERSITÀ DEGLI STUDI DI TRENTO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UNIVERSITÀ DEGLI STUDI DI TRIESTE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>UNIVERSITÀ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DELLA TUSCIA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UNIVERSITÀ DEGLI STUDI DI UDINE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URBINO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>IVERSITÀ CA' FOSCARI DI VENEZIA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VERONA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AREA SCIENCE PARK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AGENZIA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>CENTRO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ITALIANO RICERCHE AEROSPAZIALI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CONSIGLIO NAZIONALE DELLE RICERCHE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CONSIGLIO PER LA RICERCA IN AGRICOLTURA E L’ANALISI DELL’ECONOMIA AGRARIA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ENEA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EURAC RESEARCH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</w:p>
                  <w:p w14:paraId="5A435166" w14:textId="77777777" w:rsidR="00D15080" w:rsidRDefault="00D15080" w:rsidP="00D15080">
                    <w:pPr>
                      <w:jc w:val="right"/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</w:pP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GRAN SASSO SCIENCE INSTITUTE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FONDAZIONE BRUNO KESSLER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FONDAZIONE EDMUND MACH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554F4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FONDAZIONE TOSCANA LIFE SCIENCES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A413D1">
                      <w:rPr>
                        <w:rFonts w:ascii="Arial" w:hAnsi="Arial" w:cs="Arial"/>
                        <w:caps/>
                        <w:color w:val="003F6E"/>
                        <w:sz w:val="11"/>
                        <w:szCs w:val="11"/>
                      </w:rPr>
                      <w:t>Istituto Nazionale di Astrofisica</w:t>
                    </w:r>
                    <w:r>
                      <w:rPr>
                        <w:rFonts w:ascii="Arial" w:hAnsi="Arial" w:cs="Arial"/>
                        <w:caps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ISTITUTO NAZIONALE DI FISICA NUCLEARE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</w:p>
                  <w:p w14:paraId="6396AE17" w14:textId="77777777" w:rsidR="00D15080" w:rsidRDefault="00D15080" w:rsidP="00D15080">
                    <w:pPr>
                      <w:jc w:val="right"/>
                    </w:pPr>
                    <w:r w:rsidRPr="00773F30">
                      <w:rPr>
                        <w:rFonts w:ascii="Arial" w:hAnsi="Arial" w:cs="Arial"/>
                        <w:caps/>
                        <w:color w:val="003F6E"/>
                        <w:sz w:val="11"/>
                        <w:szCs w:val="11"/>
                      </w:rPr>
                      <w:t>Istituto Nazionale di Oceanografia e di Geofisica Sperimentale</w:t>
                    </w:r>
                    <w:r>
                      <w:rPr>
                        <w:rFonts w:ascii="Arial" w:hAnsi="Arial" w:cs="Arial"/>
                        <w:caps/>
                        <w:color w:val="003F6E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773F30">
                      <w:rPr>
                        <w:rFonts w:ascii="Arial" w:hAnsi="Arial" w:cs="Arial"/>
                        <w:caps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554F4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ISTITUTO NAZIONALE DI RICERCA METROLOGICA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ISTITUTO ITALIANO DI TECNOLOGIA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554F4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STAZIONE ZOOLOGICA ANTON DOHRN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IRCCS OSPEDALE PEDIATRICO BAMBIN GESÙ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</w:p>
                  <w:p w14:paraId="26A181BF" w14:textId="77777777" w:rsidR="00D15080" w:rsidRDefault="00D15080" w:rsidP="00D15080">
                    <w:pPr>
                      <w:jc w:val="right"/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</w:pPr>
                    <w:r w:rsidRPr="00A413D1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IRCCS </w:t>
                    </w:r>
                    <w:r w:rsidRPr="00A413D1">
                      <w:rPr>
                        <w:rFonts w:ascii="Arial" w:hAnsi="Arial" w:cs="Arial"/>
                        <w:caps/>
                        <w:color w:val="003F6E"/>
                        <w:sz w:val="11"/>
                        <w:szCs w:val="11"/>
                      </w:rPr>
                      <w:t>Centro Cardiologico Monzino</w:t>
                    </w:r>
                    <w:r w:rsidRPr="00A413D1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IRCCS CENTRO DI RIFERIMENTO ONCOLOGICO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IRCCS FONDAZIONE CA' GRANDA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IRCCS FONDAZIONE DON GNOCCHI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IRCCS FONDAZIONE G. PASCALE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IRCCS BURLO GAROFALO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</w:p>
                  <w:p w14:paraId="1CFB4A9D" w14:textId="77777777" w:rsidR="00D15080" w:rsidRDefault="00D15080" w:rsidP="00D15080">
                    <w:pPr>
                      <w:jc w:val="right"/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</w:pP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IRCCS ISTITUTO EUROPEO DI ONCOLOGIA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773F30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IRCCS </w:t>
                    </w:r>
                    <w:r w:rsidRPr="00773F30">
                      <w:rPr>
                        <w:rFonts w:ascii="Arial" w:hAnsi="Arial" w:cs="Arial"/>
                        <w:caps/>
                        <w:color w:val="003F6E"/>
                        <w:sz w:val="11"/>
                        <w:szCs w:val="11"/>
                      </w:rPr>
                      <w:t>Istituto Neurologico "C. Besta"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IRCCS ISTITUTO ORTOPEDICO RIZZOLI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IRCCS ISTITUTO TUMORI DI MILANO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A413D1">
                      <w:rPr>
                        <w:rFonts w:ascii="Arial" w:hAnsi="Arial" w:cs="Arial"/>
                        <w:caps/>
                        <w:color w:val="003F6E"/>
                        <w:sz w:val="11"/>
                        <w:szCs w:val="11"/>
                      </w:rPr>
                      <w:t>IRCCS San Matteo di Pavia</w:t>
                    </w:r>
                    <w:r>
                      <w:rPr>
                        <w:rFonts w:ascii="Arial" w:hAnsi="Arial" w:cs="Arial"/>
                        <w:caps/>
                        <w:color w:val="003F6E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IRCCS SDN DI NAPOLI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</w:p>
                  <w:p w14:paraId="6F6A34C9" w14:textId="77777777" w:rsidR="00D15080" w:rsidRDefault="00D15080" w:rsidP="00D15080">
                    <w:pPr>
                      <w:jc w:val="right"/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ISTITUTO TUMORI GIOVANNI PAOLO II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ARTI PUGLIA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CITTÀ DELLA SCIENZA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HUB INNOVAZIONE TRENTINO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ICGEB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INAIL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</w:p>
                  <w:p w14:paraId="5877F55C" w14:textId="77777777" w:rsidR="00D15080" w:rsidRPr="006420B4" w:rsidRDefault="00D15080" w:rsidP="00D15080">
                    <w:pPr>
                      <w:jc w:val="right"/>
                      <w:rPr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6741" w14:textId="77777777" w:rsidR="009B5104" w:rsidRDefault="0010769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3966FA" wp14:editId="3930779C">
              <wp:simplePos x="0" y="0"/>
              <wp:positionH relativeFrom="column">
                <wp:posOffset>5052060</wp:posOffset>
              </wp:positionH>
              <wp:positionV relativeFrom="paragraph">
                <wp:posOffset>-134949</wp:posOffset>
              </wp:positionV>
              <wp:extent cx="1599565" cy="9288780"/>
              <wp:effectExtent l="0" t="0" r="635" b="7620"/>
              <wp:wrapThrough wrapText="bothSides">
                <wp:wrapPolygon edited="0">
                  <wp:start x="0" y="0"/>
                  <wp:lineTo x="0" y="21559"/>
                  <wp:lineTo x="21266" y="21559"/>
                  <wp:lineTo x="21266" y="0"/>
                  <wp:lineTo x="0" y="0"/>
                </wp:wrapPolygon>
              </wp:wrapThrough>
              <wp:docPr id="2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9565" cy="9288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17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A6399" w14:textId="77777777" w:rsidR="0010769D" w:rsidRDefault="0010769D" w:rsidP="0010769D">
                          <w:pPr>
                            <w:jc w:val="right"/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IMT DI LUCCA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IUAV DI VENEZIA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IUSS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DI PAVIA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LIBERA UNIVERSITÀ DI BOLZANO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POLITECNICA DELLE MARCHE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POLITECNICO DI BARI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POLITECNICO DI MILANO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POLITECNICO DI TORINO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14:paraId="216BB1FC" w14:textId="77777777" w:rsidR="0010769D" w:rsidRDefault="0010769D" w:rsidP="0010769D">
                          <w:pPr>
                            <w:jc w:val="right"/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</w:pP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SCUOLA INTERNAZIONALE SUPERIORE DI STUDI AVANZATI DI TRIESTE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SCUOLA NORMALE SUPERIORE DI PISA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SCUOLA SUPERIORE STUDI UNIVERSITARI E PERFEZIONAMENTO S. ANNA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CAMPUS BIO-MEDICO DI ROMA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14:paraId="3B97DC60" w14:textId="77777777" w:rsidR="0010769D" w:rsidRDefault="0010769D" w:rsidP="0010769D">
                          <w:pPr>
                            <w:jc w:val="right"/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</w:pP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UNIVERSITÀ CARLO CATTANEO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CATTOLICA DEL SACRO CUORE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G. D’ANNUNZIO DI CHIETI-PESCARA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DEL SANNIO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DELL'INSUBRIA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14:paraId="4BEE21D2" w14:textId="77777777" w:rsidR="0010769D" w:rsidRDefault="0010769D" w:rsidP="0010769D">
                          <w:pPr>
                            <w:jc w:val="right"/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</w:pP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UNIVERSITÀ DEGLI STUDI DELL’AQUILA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DELLA CAMPANIA LUIGI VANVITELLI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BARI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BERGAMO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BOLOGNA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14:paraId="0994520E" w14:textId="77777777" w:rsidR="0010769D" w:rsidRDefault="0010769D" w:rsidP="0010769D">
                          <w:pPr>
                            <w:jc w:val="right"/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</w:pP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UNIVERSITÀ DEGLI STUDI DI BRESCIA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CAGLIARI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DELLA CALABRIA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CAMERINO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CASSINO E DEL LAZIO MERIDIONALE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CATANIA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FERRARA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FIRENZE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FOGGIA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GENOVA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DI MACERATA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>IVERSITÀ DEGLI STUDI DI MESSINA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</w:p>
                        <w:p w14:paraId="1A1C919E" w14:textId="77777777" w:rsidR="00554F4D" w:rsidRDefault="0010769D" w:rsidP="0010769D">
                          <w:pPr>
                            <w:jc w:val="right"/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</w:pP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UNIVERSITÀ DEGLI STUDI DI MILANO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UNIVERSITÀ DEGLI STUDI DI MILANO BICOCCA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MODENA E REGGIO </w:t>
                          </w:r>
                          <w:r w:rsidR="00554F4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="00554F4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="00554F4D"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>UNIVERSITÀ</w:t>
                          </w:r>
                          <w:r w:rsidR="00A413D1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DEL</w:t>
                          </w:r>
                          <w:r w:rsidR="00554F4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MOLISE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NAPOLI FEDERICO II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</w:p>
                        <w:p w14:paraId="550B2C85" w14:textId="77777777" w:rsidR="00554F4D" w:rsidRDefault="0010769D" w:rsidP="0010769D">
                          <w:pPr>
                            <w:jc w:val="right"/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>UNIVERSIT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>À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DEGLI STUDI DI NAPOLI PARTHENOPE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PADOVA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PALERMO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PARMA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PAVIA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PERUGIA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</w:p>
                        <w:p w14:paraId="28B7C728" w14:textId="77777777" w:rsidR="00C2385D" w:rsidRDefault="0010769D" w:rsidP="0010769D">
                          <w:pPr>
                            <w:jc w:val="right"/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</w:pP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UNIVERSITÀ DEL PIEMONTE ORIENTALE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="00554F4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UNIVERSITÀ DEGLI STUDI DI PISA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MEDITERRANEA DI REGGIO CALABRIA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="00C2385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SAPIENZA </w:t>
                          </w:r>
                          <w:r w:rsidR="00C2385D"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UNIVERSITÀ </w:t>
                          </w:r>
                          <w:r w:rsidR="00C2385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DI ROMA </w:t>
                          </w:r>
                          <w:r w:rsidR="00C2385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="00C2385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UNIVERSITÀ DEGLI STUDI DI ROMA TOR VERGATA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</w:p>
                        <w:p w14:paraId="2D5FFF08" w14:textId="77777777" w:rsidR="00C2385D" w:rsidRDefault="0010769D" w:rsidP="00C2385D">
                          <w:pPr>
                            <w:jc w:val="right"/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</w:pP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UNIVERSITÀ DEGLI STUDI DI ROMA FORO ITALICO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="00C2385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UNIVERSITÀ DEL SALENTO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SALERNO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>IVERSITÀ DEGLI STUDI DI SASSARI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SIENA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TORINO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</w:p>
                        <w:p w14:paraId="56C7A3E8" w14:textId="77777777" w:rsidR="00C2385D" w:rsidRDefault="0010769D" w:rsidP="00C2385D">
                          <w:pPr>
                            <w:jc w:val="right"/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</w:pP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UNIVERSITÀ DEGLI STUDI DI TRENTO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="00C2385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UNIVERSITÀ DEGLI STUDI DI TRIESTE </w:t>
                          </w:r>
                          <w:r w:rsidR="00554F4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="00554F4D"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>UNIVERSITÀ</w:t>
                          </w:r>
                          <w:r w:rsidR="00554F4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DELLA TUSCIA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="00554F4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UNIVERSITÀ DEGLI STUDI DI UDINE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URBINO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>IVERSITÀ CA' FOSCARI DI VENEZIA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UNIVERSITÀ DEGLI STUDI DI VERONA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AREA SCIENCE PARK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="00C2385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="00554F4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AGENZIA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>CENTRO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ITALIANO RICERCHE AEROSPAZIALI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CONSIGLIO NAZIONALE DELLE RICERCHE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CONSIGLIO PER LA RICERCA IN AGRICOLTURA E L’ANALISI DELL’ECONOMIA AGRARIA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ENEA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EURAC RESEARCH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</w:p>
                        <w:p w14:paraId="43E7D87E" w14:textId="77777777" w:rsidR="00C2385D" w:rsidRDefault="0010769D" w:rsidP="00C2385D">
                          <w:pPr>
                            <w:jc w:val="right"/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</w:pP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GRAN SASSO SCIENCE INSTITUTE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="00C2385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FONDAZIONE BRUNO KESSLER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FONDAZIONE EDMUND MACH </w:t>
                          </w:r>
                          <w:r w:rsidR="00554F4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="00554F4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="00554F4D" w:rsidRPr="00554F4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FONDAZIONE TOSCANA LIFE SCIENCES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="00A413D1" w:rsidRPr="00A413D1">
                            <w:rPr>
                              <w:rFonts w:ascii="Arial" w:hAnsi="Arial" w:cs="Arial"/>
                              <w:caps/>
                              <w:color w:val="003F6E"/>
                              <w:sz w:val="11"/>
                              <w:szCs w:val="11"/>
                            </w:rPr>
                            <w:t>Istituto Nazionale di Astrofisica</w:t>
                          </w:r>
                          <w:r w:rsidR="00A413D1">
                            <w:rPr>
                              <w:rFonts w:ascii="Arial" w:hAnsi="Arial" w:cs="Arial"/>
                              <w:caps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="00A413D1"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="00A413D1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ISTITUTO NAZIONALE DI FISICA NUCLEARE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</w:p>
                        <w:p w14:paraId="3069321D" w14:textId="77777777" w:rsidR="00CD0B77" w:rsidRDefault="00CD0B77" w:rsidP="00C2385D">
                          <w:pPr>
                            <w:jc w:val="right"/>
                          </w:pPr>
                          <w:r w:rsidRPr="00773F30">
                            <w:rPr>
                              <w:rFonts w:ascii="Arial" w:hAnsi="Arial" w:cs="Arial"/>
                              <w:caps/>
                              <w:color w:val="003F6E"/>
                              <w:sz w:val="11"/>
                              <w:szCs w:val="11"/>
                            </w:rPr>
                            <w:t>Istituto Nazionale di Oceanografia e di Geofisica Sperimentale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773F30">
                            <w:rPr>
                              <w:rFonts w:ascii="Arial" w:hAnsi="Arial" w:cs="Arial"/>
                              <w:caps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="00554F4D" w:rsidRPr="00554F4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ISTITUTO NAZIONALE DI RICERCA METROLOGICA </w:t>
                          </w:r>
                          <w:r w:rsidR="00554F4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="00554F4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="0010769D"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ISTITUTO ITALIANO DI TECNOLOGIA </w:t>
                          </w:r>
                          <w:r w:rsidR="00554F4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="00A413D1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="00554F4D" w:rsidRPr="00554F4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STAZIONE ZOOLOGICA ANTON DOHRN </w:t>
                          </w:r>
                          <w:r w:rsidR="0010769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="0010769D"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IRCCS OSPEDALE PEDIATRICO BAMBIN GESÙ </w:t>
                          </w:r>
                          <w:r w:rsidR="0010769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</w:p>
                        <w:p w14:paraId="4EB4624B" w14:textId="77777777" w:rsidR="00CD0B77" w:rsidRDefault="00A413D1" w:rsidP="00CD0B77">
                          <w:pPr>
                            <w:jc w:val="right"/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</w:pPr>
                          <w:r w:rsidRPr="00A413D1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IRCCS </w:t>
                          </w:r>
                          <w:r w:rsidRPr="00A413D1">
                            <w:rPr>
                              <w:rFonts w:ascii="Arial" w:hAnsi="Arial" w:cs="Arial"/>
                              <w:caps/>
                              <w:color w:val="003F6E"/>
                              <w:sz w:val="11"/>
                              <w:szCs w:val="11"/>
                            </w:rPr>
                            <w:t>Centro Cardiologico Monzino</w:t>
                          </w:r>
                          <w:r w:rsidRPr="00A413D1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="00CD0B77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="0010769D"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IRCCS CENTRO DI RIFERIMENTO ONCOLOGICO </w:t>
                          </w:r>
                          <w:r w:rsidR="0010769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="0010769D"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IRCCS FONDAZIONE CA' GRANDA </w:t>
                          </w:r>
                          <w:r w:rsidR="0010769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="0010769D"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IRCCS FONDAZIONE DON GNOCCHI </w:t>
                          </w:r>
                          <w:r w:rsidR="0010769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="0010769D"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IRCCS FONDAZIONE G. PASCALE </w:t>
                          </w:r>
                          <w:r w:rsidR="0010769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="0010769D"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IRCCS BURLO GAROFALO </w:t>
                          </w:r>
                          <w:r w:rsidR="0010769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</w:p>
                        <w:p w14:paraId="792BB654" w14:textId="77777777" w:rsidR="00A413D1" w:rsidRDefault="0010769D" w:rsidP="00CD0B77">
                          <w:pPr>
                            <w:jc w:val="right"/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</w:pP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IRCCS ISTITUTO EUROPEO DI ONCOLOGIA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="00CD0B77" w:rsidRPr="00773F30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IRCCS </w:t>
                          </w:r>
                          <w:r w:rsidR="00CD0B77" w:rsidRPr="00773F30">
                            <w:rPr>
                              <w:rFonts w:ascii="Arial" w:hAnsi="Arial" w:cs="Arial"/>
                              <w:caps/>
                              <w:color w:val="003F6E"/>
                              <w:sz w:val="11"/>
                              <w:szCs w:val="11"/>
                            </w:rPr>
                            <w:t>Istituto Neurologico "C. Besta"</w:t>
                          </w:r>
                          <w:r w:rsidR="00CD0B77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="00CD0B77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="00CD0B77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IRCCS ISTITUTO ORTOPEDICO RIZZOLI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IRCCS ISTITUTO TUMORI DI MILANO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="00A413D1" w:rsidRPr="00A413D1">
                            <w:rPr>
                              <w:rFonts w:ascii="Arial" w:hAnsi="Arial" w:cs="Arial"/>
                              <w:caps/>
                              <w:color w:val="003F6E"/>
                              <w:sz w:val="11"/>
                              <w:szCs w:val="11"/>
                            </w:rPr>
                            <w:t>IRCCS San Matteo di Pavia</w:t>
                          </w:r>
                          <w:r w:rsidR="00A413D1">
                            <w:rPr>
                              <w:rFonts w:ascii="Arial" w:hAnsi="Arial" w:cs="Arial"/>
                              <w:caps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="00A413D1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IRCCS SDN DI NAPOLI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</w:p>
                        <w:p w14:paraId="1CFEA19D" w14:textId="77777777" w:rsidR="0010769D" w:rsidRDefault="0010769D" w:rsidP="00A413D1">
                          <w:pPr>
                            <w:jc w:val="right"/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ISTITUTO TUMORI GIOVANNI PAOLO II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="00CD0B77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ARTI PUGLIA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="000364E4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CIHEAM </w:t>
                          </w:r>
                          <w:r w:rsidR="000364E4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="000364E4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CITTÀ DELLA SCIENZA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HUB INNOVAZIONE TRENTINO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ICGEB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  <w:r w:rsidRPr="00AD093D"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t xml:space="preserve"> INAIL </w:t>
                          </w:r>
                          <w:r>
                            <w:rPr>
                              <w:rFonts w:ascii="Arial" w:hAnsi="Arial" w:cs="Arial"/>
                              <w:color w:val="003F6E"/>
                              <w:sz w:val="11"/>
                              <w:szCs w:val="11"/>
                            </w:rPr>
                            <w:sym w:font="Wingdings 2" w:char="F098"/>
                          </w:r>
                        </w:p>
                        <w:p w14:paraId="6F8AC97E" w14:textId="77777777" w:rsidR="0010769D" w:rsidRPr="006420B4" w:rsidRDefault="0010769D" w:rsidP="0010769D">
                          <w:pPr>
                            <w:jc w:val="right"/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966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7.8pt;margin-top:-10.65pt;width:125.95pt;height:7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" stroked="f">
              <v:fill opacity="11051f"/>
              <v:textbox style="layout-flow:vertical;mso-layout-flow-alt:bottom-to-top">
                <w:txbxContent>
                  <w:p w14:paraId="3A1A6399" w14:textId="77777777" w:rsidR="0010769D" w:rsidRDefault="0010769D" w:rsidP="0010769D">
                    <w:pPr>
                      <w:jc w:val="right"/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IMT DI LUCCA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IUAV DI VENEZIA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IUSS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DI PAVIA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LIBERA UNIVERSITÀ DI BOLZANO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POLITECNICA DELLE MARCHE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POLITECNICO DI BARI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POLITECNICO DI MILANO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POLITECNICO DI TORINO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</w:p>
                  <w:p w14:paraId="216BB1FC" w14:textId="77777777" w:rsidR="0010769D" w:rsidRDefault="0010769D" w:rsidP="0010769D">
                    <w:pPr>
                      <w:jc w:val="right"/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</w:pP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SCUOLA INTERNAZIONALE SUPERIORE DI STUDI AVANZATI DI TRIESTE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SCUOLA NORMALE SUPERIORE DI PISA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SCUOLA SUPERIORE STUDI UNIVERSITARI E PERFEZIONAMENTO S. ANNA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CAMPUS BIO-MEDICO DI ROMA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</w:p>
                  <w:p w14:paraId="3B97DC60" w14:textId="77777777" w:rsidR="0010769D" w:rsidRDefault="0010769D" w:rsidP="0010769D">
                    <w:pPr>
                      <w:jc w:val="right"/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</w:pP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UNIVERSITÀ CARLO CATTANEO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CATTOLICA DEL SACRO CUORE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G. D’ANNUNZIO DI CHIETI-PESCARA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DEL SANNIO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DELL'INSUBRIA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</w:p>
                  <w:p w14:paraId="4BEE21D2" w14:textId="77777777" w:rsidR="0010769D" w:rsidRDefault="0010769D" w:rsidP="0010769D">
                    <w:pPr>
                      <w:jc w:val="right"/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</w:pP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UNIVERSITÀ DEGLI STUDI DELL’AQUILA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DELLA CAMPANIA LUIGI VANVITELLI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BARI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BERGAMO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BOLOGNA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</w:p>
                  <w:p w14:paraId="0994520E" w14:textId="77777777" w:rsidR="0010769D" w:rsidRDefault="0010769D" w:rsidP="0010769D">
                    <w:pPr>
                      <w:jc w:val="right"/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</w:pP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UNIVERSITÀ DEGLI STUDI DI BRESCIA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CAGLIARI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DELLA CALABRIA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CAMERINO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CASSINO E DEL LAZIO MERIDIONALE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CATANIA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FERRARA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FIRENZE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FOGGIA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GENOVA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DI MACERATA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>IVERSITÀ DEGLI STUDI DI MESSINA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</w:p>
                  <w:p w14:paraId="1A1C919E" w14:textId="77777777" w:rsidR="00554F4D" w:rsidRDefault="0010769D" w:rsidP="0010769D">
                    <w:pPr>
                      <w:jc w:val="right"/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</w:pP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UNIVERSITÀ DEGLI STUDI DI MILANO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UNIVERSITÀ DEGLI STUDI DI MILANO BICOCCA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MODENA E REGGIO </w:t>
                    </w:r>
                    <w:r w:rsidR="00554F4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="00554F4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="00554F4D"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>UNIVERSITÀ</w:t>
                    </w:r>
                    <w:r w:rsidR="00A413D1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DEL</w:t>
                    </w:r>
                    <w:r w:rsidR="00554F4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MOLISE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NAPOLI FEDERICO II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</w:p>
                  <w:p w14:paraId="550B2C85" w14:textId="77777777" w:rsidR="00554F4D" w:rsidRDefault="0010769D" w:rsidP="0010769D">
                    <w:pPr>
                      <w:jc w:val="right"/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>UNIVERSIT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>À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DEGLI STUDI DI NAPOLI PARTHENOPE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PADOVA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PALERMO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PARMA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PAVIA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PERUGIA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</w:p>
                  <w:p w14:paraId="28B7C728" w14:textId="77777777" w:rsidR="00C2385D" w:rsidRDefault="0010769D" w:rsidP="0010769D">
                    <w:pPr>
                      <w:jc w:val="right"/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</w:pP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UNIVERSITÀ DEL PIEMONTE ORIENTALE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="00554F4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UNIVERSITÀ DEGLI STUDI DI PISA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MEDITERRANEA DI REGGIO CALABRIA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="00C2385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SAPIENZA </w:t>
                    </w:r>
                    <w:r w:rsidR="00C2385D"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UNIVERSITÀ </w:t>
                    </w:r>
                    <w:r w:rsidR="00C2385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DI ROMA </w:t>
                    </w:r>
                    <w:r w:rsidR="00C2385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="00C2385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UNIVERSITÀ DEGLI STUDI DI ROMA TOR VERGATA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</w:p>
                  <w:p w14:paraId="2D5FFF08" w14:textId="77777777" w:rsidR="00C2385D" w:rsidRDefault="0010769D" w:rsidP="00C2385D">
                    <w:pPr>
                      <w:jc w:val="right"/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</w:pP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UNIVERSITÀ DEGLI STUDI DI ROMA FORO ITALICO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="00C2385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UNIVERSITÀ DEL SALENTO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SALERNO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>IVERSITÀ DEGLI STUDI DI SASSARI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SIENA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TORINO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</w:p>
                  <w:p w14:paraId="56C7A3E8" w14:textId="77777777" w:rsidR="00C2385D" w:rsidRDefault="0010769D" w:rsidP="00C2385D">
                    <w:pPr>
                      <w:jc w:val="right"/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</w:pP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UNIVERSITÀ DEGLI STUDI DI TRENTO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="00C2385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UNIVERSITÀ DEGLI STUDI DI TRIESTE </w:t>
                    </w:r>
                    <w:r w:rsidR="00554F4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="00554F4D"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>UNIVERSITÀ</w:t>
                    </w:r>
                    <w:r w:rsidR="00554F4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DELLA TUSCIA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="00554F4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UNIVERSITÀ DEGLI STUDI DI UDINE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URBINO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>IVERSITÀ CA' FOSCARI DI VENEZIA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UNIVERSITÀ DEGLI STUDI DI VERONA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AREA SCIENCE PARK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="00C2385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="00554F4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AGENZIA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>CENTRO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ITALIANO RICERCHE AEROSPAZIALI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CONSIGLIO NAZIONALE DELLE RICERCHE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CONSIGLIO PER LA RICERCA IN AGRICOLTURA E L’ANALISI DELL’ECONOMIA AGRARIA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ENEA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EURAC RESEARCH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</w:p>
                  <w:p w14:paraId="43E7D87E" w14:textId="77777777" w:rsidR="00C2385D" w:rsidRDefault="0010769D" w:rsidP="00C2385D">
                    <w:pPr>
                      <w:jc w:val="right"/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</w:pP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GRAN SASSO SCIENCE INSTITUTE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="00C2385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FONDAZIONE BRUNO KESSLER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FONDAZIONE EDMUND MACH </w:t>
                    </w:r>
                    <w:r w:rsidR="00554F4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="00554F4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="00554F4D" w:rsidRPr="00554F4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FONDAZIONE TOSCANA LIFE SCIENCES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="00A413D1" w:rsidRPr="00A413D1">
                      <w:rPr>
                        <w:rFonts w:ascii="Arial" w:hAnsi="Arial" w:cs="Arial"/>
                        <w:caps/>
                        <w:color w:val="003F6E"/>
                        <w:sz w:val="11"/>
                        <w:szCs w:val="11"/>
                      </w:rPr>
                      <w:t>Istituto Nazionale di Astrofisica</w:t>
                    </w:r>
                    <w:r w:rsidR="00A413D1">
                      <w:rPr>
                        <w:rFonts w:ascii="Arial" w:hAnsi="Arial" w:cs="Arial"/>
                        <w:caps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="00A413D1"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="00A413D1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ISTITUTO NAZIONALE DI FISICA NUCLEARE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</w:p>
                  <w:p w14:paraId="3069321D" w14:textId="77777777" w:rsidR="00CD0B77" w:rsidRDefault="00CD0B77" w:rsidP="00C2385D">
                    <w:pPr>
                      <w:jc w:val="right"/>
                    </w:pPr>
                    <w:r w:rsidRPr="00773F30">
                      <w:rPr>
                        <w:rFonts w:ascii="Arial" w:hAnsi="Arial" w:cs="Arial"/>
                        <w:caps/>
                        <w:color w:val="003F6E"/>
                        <w:sz w:val="11"/>
                        <w:szCs w:val="11"/>
                      </w:rPr>
                      <w:t>Istituto Nazionale di Oceanografia e di Geofisica Sperimentale</w:t>
                    </w:r>
                    <w:r>
                      <w:rPr>
                        <w:rFonts w:ascii="Arial" w:hAnsi="Arial" w:cs="Arial"/>
                        <w:caps/>
                        <w:color w:val="003F6E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773F30">
                      <w:rPr>
                        <w:rFonts w:ascii="Arial" w:hAnsi="Arial" w:cs="Arial"/>
                        <w:caps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="00554F4D" w:rsidRPr="00554F4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ISTITUTO NAZIONALE DI RICERCA METROLOGICA </w:t>
                    </w:r>
                    <w:r w:rsidR="00554F4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="00554F4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="0010769D"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ISTITUTO ITALIANO DI TECNOLOGIA </w:t>
                    </w:r>
                    <w:r w:rsidR="00554F4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="00A413D1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="00554F4D" w:rsidRPr="00554F4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STAZIONE ZOOLOGICA ANTON DOHRN </w:t>
                    </w:r>
                    <w:r w:rsidR="0010769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="0010769D"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IRCCS OSPEDALE PEDIATRICO BAMBIN GESÙ </w:t>
                    </w:r>
                    <w:r w:rsidR="0010769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</w:p>
                  <w:p w14:paraId="4EB4624B" w14:textId="77777777" w:rsidR="00CD0B77" w:rsidRDefault="00A413D1" w:rsidP="00CD0B77">
                    <w:pPr>
                      <w:jc w:val="right"/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</w:pPr>
                    <w:r w:rsidRPr="00A413D1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IRCCS </w:t>
                    </w:r>
                    <w:r w:rsidRPr="00A413D1">
                      <w:rPr>
                        <w:rFonts w:ascii="Arial" w:hAnsi="Arial" w:cs="Arial"/>
                        <w:caps/>
                        <w:color w:val="003F6E"/>
                        <w:sz w:val="11"/>
                        <w:szCs w:val="11"/>
                      </w:rPr>
                      <w:t>Centro Cardiologico Monzino</w:t>
                    </w:r>
                    <w:r w:rsidRPr="00A413D1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="00CD0B77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="0010769D"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IRCCS CENTRO DI RIFERIMENTO ONCOLOGICO </w:t>
                    </w:r>
                    <w:r w:rsidR="0010769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="0010769D"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IRCCS FONDAZIONE CA' GRANDA </w:t>
                    </w:r>
                    <w:r w:rsidR="0010769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="0010769D"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IRCCS FONDAZIONE DON GNOCCHI </w:t>
                    </w:r>
                    <w:r w:rsidR="0010769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="0010769D"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IRCCS FONDAZIONE G. PASCALE </w:t>
                    </w:r>
                    <w:r w:rsidR="0010769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="0010769D"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IRCCS BURLO GAROFALO </w:t>
                    </w:r>
                    <w:r w:rsidR="0010769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</w:p>
                  <w:p w14:paraId="792BB654" w14:textId="77777777" w:rsidR="00A413D1" w:rsidRDefault="0010769D" w:rsidP="00CD0B77">
                    <w:pPr>
                      <w:jc w:val="right"/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</w:pP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IRCCS ISTITUTO EUROPEO DI ONCOLOGIA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="00CD0B77" w:rsidRPr="00773F30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IRCCS </w:t>
                    </w:r>
                    <w:r w:rsidR="00CD0B77" w:rsidRPr="00773F30">
                      <w:rPr>
                        <w:rFonts w:ascii="Arial" w:hAnsi="Arial" w:cs="Arial"/>
                        <w:caps/>
                        <w:color w:val="003F6E"/>
                        <w:sz w:val="11"/>
                        <w:szCs w:val="11"/>
                      </w:rPr>
                      <w:t>Istituto Neurologico "C. Besta"</w:t>
                    </w:r>
                    <w:r w:rsidR="00CD0B77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="00CD0B77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="00CD0B77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IRCCS ISTITUTO ORTOPEDICO RIZZOLI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IRCCS ISTITUTO TUMORI DI MILANO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="00A413D1" w:rsidRPr="00A413D1">
                      <w:rPr>
                        <w:rFonts w:ascii="Arial" w:hAnsi="Arial" w:cs="Arial"/>
                        <w:caps/>
                        <w:color w:val="003F6E"/>
                        <w:sz w:val="11"/>
                        <w:szCs w:val="11"/>
                      </w:rPr>
                      <w:t>IRCCS San Matteo di Pavia</w:t>
                    </w:r>
                    <w:r w:rsidR="00A413D1">
                      <w:rPr>
                        <w:rFonts w:ascii="Arial" w:hAnsi="Arial" w:cs="Arial"/>
                        <w:caps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="00A413D1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IRCCS SDN DI NAPOLI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</w:p>
                  <w:p w14:paraId="1CFEA19D" w14:textId="77777777" w:rsidR="0010769D" w:rsidRDefault="0010769D" w:rsidP="00A413D1">
                    <w:pPr>
                      <w:jc w:val="right"/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ISTITUTO TUMORI GIOVANNI PAOLO II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="00CD0B77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ARTI PUGLIA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="000364E4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CIHEAM </w:t>
                    </w:r>
                    <w:r w:rsidR="000364E4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="000364E4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</w:t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CITTÀ DELLA SCIENZA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HUB INNOVAZIONE TRENTINO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ICGEB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  <w:r w:rsidRPr="00AD093D"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t xml:space="preserve"> INAIL </w:t>
                    </w:r>
                    <w:r>
                      <w:rPr>
                        <w:rFonts w:ascii="Arial" w:hAnsi="Arial" w:cs="Arial"/>
                        <w:color w:val="003F6E"/>
                        <w:sz w:val="11"/>
                        <w:szCs w:val="11"/>
                      </w:rPr>
                      <w:sym w:font="Wingdings 2" w:char="F098"/>
                    </w:r>
                  </w:p>
                  <w:p w14:paraId="6F8AC97E" w14:textId="77777777" w:rsidR="0010769D" w:rsidRPr="006420B4" w:rsidRDefault="0010769D" w:rsidP="0010769D">
                    <w:pPr>
                      <w:jc w:val="right"/>
                      <w:rPr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763"/>
    <w:multiLevelType w:val="hybridMultilevel"/>
    <w:tmpl w:val="02108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6F48"/>
    <w:multiLevelType w:val="hybridMultilevel"/>
    <w:tmpl w:val="B6349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47AC"/>
    <w:multiLevelType w:val="hybridMultilevel"/>
    <w:tmpl w:val="3320BCB2"/>
    <w:lvl w:ilvl="0" w:tplc="5F54807A">
      <w:numFmt w:val="bullet"/>
      <w:lvlText w:val="-"/>
      <w:lvlJc w:val="left"/>
      <w:pPr>
        <w:ind w:left="720" w:hanging="360"/>
      </w:pPr>
      <w:rPr>
        <w:rFonts w:ascii="Arial" w:eastAsia="Times New Roman" w:hAnsi="Arial" w:cs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5172"/>
    <w:multiLevelType w:val="hybridMultilevel"/>
    <w:tmpl w:val="257679E0"/>
    <w:lvl w:ilvl="0" w:tplc="3C8E9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66E748"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67C96"/>
    <w:multiLevelType w:val="hybridMultilevel"/>
    <w:tmpl w:val="AB54280C"/>
    <w:lvl w:ilvl="0" w:tplc="D14E1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E8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89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A4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4D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E3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66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8B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42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72159D"/>
    <w:multiLevelType w:val="hybridMultilevel"/>
    <w:tmpl w:val="CED2E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B596A"/>
    <w:multiLevelType w:val="hybridMultilevel"/>
    <w:tmpl w:val="AA201A02"/>
    <w:lvl w:ilvl="0" w:tplc="412EE2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56F45"/>
    <w:multiLevelType w:val="hybridMultilevel"/>
    <w:tmpl w:val="995AC05E"/>
    <w:lvl w:ilvl="0" w:tplc="BC30F488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A6D7D"/>
    <w:multiLevelType w:val="hybridMultilevel"/>
    <w:tmpl w:val="0386A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D7A12"/>
    <w:multiLevelType w:val="hybridMultilevel"/>
    <w:tmpl w:val="90E4080C"/>
    <w:lvl w:ilvl="0" w:tplc="34C0FC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1055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3CE2E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4C441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BE4A9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DAACD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26AA6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94074E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12CB9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B07F7B"/>
    <w:multiLevelType w:val="hybridMultilevel"/>
    <w:tmpl w:val="889C4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D494A"/>
    <w:multiLevelType w:val="singleLevel"/>
    <w:tmpl w:val="D0C81B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9AF7F35"/>
    <w:multiLevelType w:val="hybridMultilevel"/>
    <w:tmpl w:val="E6EECE16"/>
    <w:lvl w:ilvl="0" w:tplc="11EA9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97264"/>
    <w:multiLevelType w:val="hybridMultilevel"/>
    <w:tmpl w:val="7B76EC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3F0182"/>
    <w:multiLevelType w:val="hybridMultilevel"/>
    <w:tmpl w:val="02A282AC"/>
    <w:lvl w:ilvl="0" w:tplc="11EA9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25034"/>
    <w:multiLevelType w:val="hybridMultilevel"/>
    <w:tmpl w:val="32A43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33B18"/>
    <w:multiLevelType w:val="hybridMultilevel"/>
    <w:tmpl w:val="762618BA"/>
    <w:lvl w:ilvl="0" w:tplc="11EA9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B0EAA"/>
    <w:multiLevelType w:val="hybridMultilevel"/>
    <w:tmpl w:val="4E6AABE6"/>
    <w:lvl w:ilvl="0" w:tplc="2F38EF2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400B2"/>
    <w:multiLevelType w:val="multilevel"/>
    <w:tmpl w:val="6C6400B2"/>
    <w:lvl w:ilvl="0">
      <w:numFmt w:val="bullet"/>
      <w:lvlText w:val="-"/>
      <w:lvlJc w:val="left"/>
      <w:pPr>
        <w:ind w:left="1065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130212B"/>
    <w:multiLevelType w:val="hybridMultilevel"/>
    <w:tmpl w:val="489C170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60979964">
    <w:abstractNumId w:val="13"/>
  </w:num>
  <w:num w:numId="2" w16cid:durableId="186067575">
    <w:abstractNumId w:val="2"/>
  </w:num>
  <w:num w:numId="3" w16cid:durableId="1886091981">
    <w:abstractNumId w:val="0"/>
  </w:num>
  <w:num w:numId="4" w16cid:durableId="1472819493">
    <w:abstractNumId w:val="7"/>
  </w:num>
  <w:num w:numId="5" w16cid:durableId="1851679590">
    <w:abstractNumId w:val="14"/>
  </w:num>
  <w:num w:numId="6" w16cid:durableId="1911504307">
    <w:abstractNumId w:val="16"/>
  </w:num>
  <w:num w:numId="7" w16cid:durableId="761100874">
    <w:abstractNumId w:val="15"/>
  </w:num>
  <w:num w:numId="8" w16cid:durableId="1319311477">
    <w:abstractNumId w:val="12"/>
  </w:num>
  <w:num w:numId="9" w16cid:durableId="1807703231">
    <w:abstractNumId w:val="11"/>
  </w:num>
  <w:num w:numId="10" w16cid:durableId="850221186">
    <w:abstractNumId w:val="3"/>
  </w:num>
  <w:num w:numId="11" w16cid:durableId="1794473174">
    <w:abstractNumId w:val="6"/>
  </w:num>
  <w:num w:numId="12" w16cid:durableId="1956673543">
    <w:abstractNumId w:val="17"/>
  </w:num>
  <w:num w:numId="13" w16cid:durableId="2110464834">
    <w:abstractNumId w:val="1"/>
  </w:num>
  <w:num w:numId="14" w16cid:durableId="1819884107">
    <w:abstractNumId w:val="8"/>
  </w:num>
  <w:num w:numId="15" w16cid:durableId="906457152">
    <w:abstractNumId w:val="19"/>
  </w:num>
  <w:num w:numId="16" w16cid:durableId="747270468">
    <w:abstractNumId w:val="10"/>
  </w:num>
  <w:num w:numId="17" w16cid:durableId="875120457">
    <w:abstractNumId w:val="4"/>
  </w:num>
  <w:num w:numId="18" w16cid:durableId="1174107350">
    <w:abstractNumId w:val="9"/>
  </w:num>
  <w:num w:numId="19" w16cid:durableId="350960524">
    <w:abstractNumId w:val="5"/>
  </w:num>
  <w:num w:numId="20" w16cid:durableId="8471353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E9E"/>
    <w:rsid w:val="000364E4"/>
    <w:rsid w:val="000850C9"/>
    <w:rsid w:val="000A2EBE"/>
    <w:rsid w:val="000D3F35"/>
    <w:rsid w:val="000E6A76"/>
    <w:rsid w:val="000F090D"/>
    <w:rsid w:val="0010769D"/>
    <w:rsid w:val="00132162"/>
    <w:rsid w:val="00150472"/>
    <w:rsid w:val="00155D02"/>
    <w:rsid w:val="0018197F"/>
    <w:rsid w:val="001916F7"/>
    <w:rsid w:val="00194596"/>
    <w:rsid w:val="001B1949"/>
    <w:rsid w:val="001D4493"/>
    <w:rsid w:val="001F016D"/>
    <w:rsid w:val="00213B9F"/>
    <w:rsid w:val="00230C31"/>
    <w:rsid w:val="002759ED"/>
    <w:rsid w:val="00293C78"/>
    <w:rsid w:val="00294FEE"/>
    <w:rsid w:val="002D769E"/>
    <w:rsid w:val="0032153D"/>
    <w:rsid w:val="00341D2D"/>
    <w:rsid w:val="00343C52"/>
    <w:rsid w:val="003459B2"/>
    <w:rsid w:val="003674F2"/>
    <w:rsid w:val="003B5F54"/>
    <w:rsid w:val="003C7173"/>
    <w:rsid w:val="003C79F1"/>
    <w:rsid w:val="00420AE0"/>
    <w:rsid w:val="00433EFE"/>
    <w:rsid w:val="00445356"/>
    <w:rsid w:val="00470E93"/>
    <w:rsid w:val="00473E4C"/>
    <w:rsid w:val="004A7F32"/>
    <w:rsid w:val="004C031A"/>
    <w:rsid w:val="004D396C"/>
    <w:rsid w:val="004E1708"/>
    <w:rsid w:val="004F6A93"/>
    <w:rsid w:val="004F6EAA"/>
    <w:rsid w:val="00500DD1"/>
    <w:rsid w:val="00533F28"/>
    <w:rsid w:val="00534AE2"/>
    <w:rsid w:val="0055496F"/>
    <w:rsid w:val="00554F4D"/>
    <w:rsid w:val="00560EC4"/>
    <w:rsid w:val="005941C7"/>
    <w:rsid w:val="005F57CB"/>
    <w:rsid w:val="00604E99"/>
    <w:rsid w:val="00622900"/>
    <w:rsid w:val="00625E36"/>
    <w:rsid w:val="00647BF2"/>
    <w:rsid w:val="00673540"/>
    <w:rsid w:val="006932CE"/>
    <w:rsid w:val="006B49CC"/>
    <w:rsid w:val="006C753F"/>
    <w:rsid w:val="006D7C38"/>
    <w:rsid w:val="006F655A"/>
    <w:rsid w:val="00704E9D"/>
    <w:rsid w:val="0075271D"/>
    <w:rsid w:val="007D579E"/>
    <w:rsid w:val="00824993"/>
    <w:rsid w:val="00825CB5"/>
    <w:rsid w:val="00856E91"/>
    <w:rsid w:val="008A3DDC"/>
    <w:rsid w:val="008E0AAA"/>
    <w:rsid w:val="00916E7D"/>
    <w:rsid w:val="00923C36"/>
    <w:rsid w:val="00962476"/>
    <w:rsid w:val="00971677"/>
    <w:rsid w:val="009B5104"/>
    <w:rsid w:val="00A31E9E"/>
    <w:rsid w:val="00A413D1"/>
    <w:rsid w:val="00A56287"/>
    <w:rsid w:val="00AB1CD1"/>
    <w:rsid w:val="00AC6128"/>
    <w:rsid w:val="00AD093D"/>
    <w:rsid w:val="00B76C59"/>
    <w:rsid w:val="00BF250A"/>
    <w:rsid w:val="00C2385D"/>
    <w:rsid w:val="00C30331"/>
    <w:rsid w:val="00C334F8"/>
    <w:rsid w:val="00C737AF"/>
    <w:rsid w:val="00C759C9"/>
    <w:rsid w:val="00C936F9"/>
    <w:rsid w:val="00CC6188"/>
    <w:rsid w:val="00CD0B77"/>
    <w:rsid w:val="00CD2F5E"/>
    <w:rsid w:val="00CD595D"/>
    <w:rsid w:val="00CF4157"/>
    <w:rsid w:val="00D02A29"/>
    <w:rsid w:val="00D12403"/>
    <w:rsid w:val="00D15080"/>
    <w:rsid w:val="00D226F5"/>
    <w:rsid w:val="00D424FE"/>
    <w:rsid w:val="00D50BC0"/>
    <w:rsid w:val="00D81D9C"/>
    <w:rsid w:val="00D93B27"/>
    <w:rsid w:val="00DA7D08"/>
    <w:rsid w:val="00DB6E9D"/>
    <w:rsid w:val="00DD37AD"/>
    <w:rsid w:val="00E02FE8"/>
    <w:rsid w:val="00E11BB8"/>
    <w:rsid w:val="00E15B70"/>
    <w:rsid w:val="00E3625A"/>
    <w:rsid w:val="00E64411"/>
    <w:rsid w:val="00EA3917"/>
    <w:rsid w:val="00F156FB"/>
    <w:rsid w:val="00F22658"/>
    <w:rsid w:val="00F24BC9"/>
    <w:rsid w:val="00F27FCF"/>
    <w:rsid w:val="00F46713"/>
    <w:rsid w:val="00F91A92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A091FE"/>
  <w15:docId w15:val="{294FE9DB-C0EB-4C33-B798-77DF97CF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1E9E"/>
    <w:rPr>
      <w:rFonts w:eastAsiaTheme="minorHAnsi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626D7"/>
    <w:pPr>
      <w:keepNext/>
      <w:outlineLvl w:val="0"/>
    </w:pPr>
    <w:rPr>
      <w:rFonts w:eastAsia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A31E9E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uiPriority w:val="1"/>
    <w:semiHidden/>
    <w:unhideWhenUsed/>
  </w:style>
  <w:style w:type="paragraph" w:customStyle="1" w:styleId="Titolo10">
    <w:name w:val="Titolo1"/>
    <w:basedOn w:val="Normale"/>
    <w:rsid w:val="00AA33C5"/>
    <w:pPr>
      <w:spacing w:after="200"/>
    </w:pPr>
    <w:rPr>
      <w:b/>
      <w:color w:val="7030A0"/>
      <w:sz w:val="28"/>
      <w:szCs w:val="28"/>
    </w:rPr>
  </w:style>
  <w:style w:type="paragraph" w:customStyle="1" w:styleId="Stile1">
    <w:name w:val="Stile1"/>
    <w:basedOn w:val="Titolo"/>
    <w:next w:val="Corpodeltesto1"/>
    <w:rsid w:val="00AA33C5"/>
    <w:pPr>
      <w:spacing w:line="360" w:lineRule="auto"/>
      <w:jc w:val="left"/>
    </w:pPr>
    <w:rPr>
      <w:rFonts w:ascii="Times New Roman" w:eastAsia="Calibri" w:hAnsi="Times New Roman"/>
      <w:b w:val="0"/>
      <w:color w:val="7030A0"/>
      <w:sz w:val="28"/>
      <w:szCs w:val="28"/>
      <w:lang w:eastAsia="en-US"/>
    </w:rPr>
  </w:style>
  <w:style w:type="paragraph" w:customStyle="1" w:styleId="Corpodeltesto1">
    <w:name w:val="Corpo del testo1"/>
    <w:basedOn w:val="Normale"/>
    <w:rsid w:val="00AA33C5"/>
    <w:pPr>
      <w:spacing w:after="120"/>
    </w:pPr>
    <w:rPr>
      <w:rFonts w:eastAsia="Times New Roman"/>
    </w:rPr>
  </w:style>
  <w:style w:type="paragraph" w:styleId="Titolo">
    <w:name w:val="Title"/>
    <w:basedOn w:val="Normale"/>
    <w:qFormat/>
    <w:rsid w:val="00AA33C5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inguistica-titoletto">
    <w:name w:val="linguistica-titoletto"/>
    <w:basedOn w:val="Titolo10"/>
    <w:autoRedefine/>
    <w:rsid w:val="00AA33C5"/>
    <w:rPr>
      <w:color w:val="auto"/>
    </w:rPr>
  </w:style>
  <w:style w:type="paragraph" w:styleId="Sommario1">
    <w:name w:val="toc 1"/>
    <w:basedOn w:val="Normale"/>
    <w:next w:val="Normale"/>
    <w:autoRedefine/>
    <w:semiHidden/>
    <w:rsid w:val="00AA33C5"/>
    <w:pPr>
      <w:spacing w:after="200" w:line="276" w:lineRule="auto"/>
    </w:pPr>
  </w:style>
  <w:style w:type="paragraph" w:styleId="Sommario2">
    <w:name w:val="toc 2"/>
    <w:basedOn w:val="Normale"/>
    <w:next w:val="Normale"/>
    <w:autoRedefine/>
    <w:semiHidden/>
    <w:rsid w:val="00AA33C5"/>
    <w:pPr>
      <w:spacing w:after="200" w:line="276" w:lineRule="auto"/>
      <w:ind w:left="220"/>
    </w:pPr>
  </w:style>
  <w:style w:type="paragraph" w:styleId="Intestazione">
    <w:name w:val="header"/>
    <w:basedOn w:val="Normale"/>
    <w:rsid w:val="00C673A7"/>
    <w:pPr>
      <w:tabs>
        <w:tab w:val="center" w:pos="4819"/>
        <w:tab w:val="right" w:pos="9638"/>
      </w:tabs>
    </w:pPr>
    <w:rPr>
      <w:rFonts w:eastAsia="Times New Roman"/>
    </w:rPr>
  </w:style>
  <w:style w:type="paragraph" w:styleId="Pidipagina">
    <w:name w:val="footer"/>
    <w:basedOn w:val="Normale"/>
    <w:rsid w:val="00C673A7"/>
    <w:pPr>
      <w:tabs>
        <w:tab w:val="center" w:pos="4819"/>
        <w:tab w:val="right" w:pos="9638"/>
      </w:tabs>
    </w:pPr>
    <w:rPr>
      <w:rFonts w:eastAsia="Times New Roman"/>
    </w:rPr>
  </w:style>
  <w:style w:type="paragraph" w:customStyle="1" w:styleId="titolo0">
    <w:name w:val="titolo"/>
    <w:basedOn w:val="Normale"/>
    <w:link w:val="titoloCarattere"/>
    <w:rsid w:val="00494C02"/>
    <w:rPr>
      <w:rFonts w:ascii="Arial" w:eastAsia="Times New Roman" w:hAnsi="Arial" w:cs="Arial"/>
      <w:color w:val="003F6E"/>
      <w:sz w:val="28"/>
      <w:szCs w:val="20"/>
    </w:rPr>
  </w:style>
  <w:style w:type="character" w:customStyle="1" w:styleId="titoloCarattere">
    <w:name w:val="titolo Carattere"/>
    <w:link w:val="titolo0"/>
    <w:rsid w:val="00494C02"/>
    <w:rPr>
      <w:rFonts w:ascii="Arial" w:hAnsi="Arial" w:cs="Arial"/>
      <w:color w:val="003F6E"/>
      <w:sz w:val="28"/>
      <w:lang w:val="it-IT" w:eastAsia="it-IT" w:bidi="ar-SA"/>
    </w:rPr>
  </w:style>
  <w:style w:type="paragraph" w:styleId="Testofumetto">
    <w:name w:val="Balloon Text"/>
    <w:basedOn w:val="Normale"/>
    <w:semiHidden/>
    <w:rsid w:val="00431018"/>
    <w:rPr>
      <w:rFonts w:ascii="Tahoma" w:hAnsi="Tahoma" w:cs="Tahoma"/>
      <w:sz w:val="16"/>
      <w:szCs w:val="16"/>
    </w:rPr>
  </w:style>
  <w:style w:type="paragraph" w:customStyle="1" w:styleId="Destinatario">
    <w:name w:val="Destinatario"/>
    <w:basedOn w:val="Normale"/>
    <w:rsid w:val="0005724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rFonts w:eastAsia="Times New Roman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A43D6B"/>
    <w:rPr>
      <w:rFonts w:ascii="Arial" w:eastAsia="Times New Roman" w:hAnsi="Arial"/>
      <w:sz w:val="20"/>
      <w:szCs w:val="20"/>
      <w:lang w:val="en-GB"/>
    </w:rPr>
  </w:style>
  <w:style w:type="character" w:customStyle="1" w:styleId="TestonotaapidipaginaCarattere">
    <w:name w:val="Testo nota a piè di pagina Carattere"/>
    <w:link w:val="Testonotaapidipagina"/>
    <w:uiPriority w:val="99"/>
    <w:rsid w:val="00A43D6B"/>
    <w:rPr>
      <w:rFonts w:ascii="Arial" w:hAnsi="Arial"/>
      <w:lang w:val="en-GB"/>
    </w:rPr>
  </w:style>
  <w:style w:type="character" w:styleId="Collegamentoipertestuale">
    <w:name w:val="Hyperlink"/>
    <w:uiPriority w:val="99"/>
    <w:rsid w:val="00A43D6B"/>
    <w:rPr>
      <w:color w:val="0000FF"/>
      <w:u w:val="single"/>
    </w:rPr>
  </w:style>
  <w:style w:type="paragraph" w:customStyle="1" w:styleId="Elencoacolori-Colore11">
    <w:name w:val="Elenco a colori - Colore 11"/>
    <w:basedOn w:val="Normale"/>
    <w:rsid w:val="00A0407F"/>
    <w:pPr>
      <w:ind w:left="720"/>
      <w:contextualSpacing/>
    </w:pPr>
  </w:style>
  <w:style w:type="character" w:customStyle="1" w:styleId="Titolo1Carattere">
    <w:name w:val="Titolo 1 Carattere"/>
    <w:link w:val="Titolo1"/>
    <w:rsid w:val="007626D7"/>
    <w:rPr>
      <w:sz w:val="28"/>
    </w:rPr>
  </w:style>
  <w:style w:type="paragraph" w:styleId="Rientrocorpodeltesto2">
    <w:name w:val="Body Text Indent 2"/>
    <w:basedOn w:val="Normale"/>
    <w:link w:val="Rientrocorpodeltesto2Carattere"/>
    <w:rsid w:val="007626D7"/>
    <w:pPr>
      <w:spacing w:after="120" w:line="480" w:lineRule="auto"/>
      <w:ind w:left="283"/>
    </w:pPr>
    <w:rPr>
      <w:rFonts w:eastAsia="Times New Roman"/>
    </w:rPr>
  </w:style>
  <w:style w:type="character" w:customStyle="1" w:styleId="Rientrocorpodeltesto2Carattere">
    <w:name w:val="Rientro corpo del testo 2 Carattere"/>
    <w:basedOn w:val="Caratterepredefinitoparagrafo1"/>
    <w:link w:val="Rientrocorpodeltesto2"/>
    <w:rsid w:val="007626D7"/>
  </w:style>
  <w:style w:type="paragraph" w:styleId="Rientrocorpodeltesto3">
    <w:name w:val="Body Text Indent 3"/>
    <w:basedOn w:val="Normale"/>
    <w:link w:val="Rientrocorpodeltesto3Carattere"/>
    <w:rsid w:val="007626D7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626D7"/>
    <w:rPr>
      <w:sz w:val="16"/>
      <w:szCs w:val="16"/>
    </w:rPr>
  </w:style>
  <w:style w:type="character" w:styleId="Rimandonotaapidipagina">
    <w:name w:val="footnote reference"/>
    <w:uiPriority w:val="99"/>
    <w:rsid w:val="001561FA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091CB9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qFormat/>
    <w:rsid w:val="004A7F3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31E9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Paragrafoelenco1">
    <w:name w:val="Paragrafo elenco1"/>
    <w:basedOn w:val="Normale"/>
    <w:uiPriority w:val="34"/>
    <w:qFormat/>
    <w:rsid w:val="00A31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rsid w:val="00A31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4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frmz.eu/vz1NekxXD1Is8MSXaiYq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tval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\OneDrive\Documents\01%20ASSOCIAZIONE\00%20-%20Amministrazione\2022\00_carta%20intestata%20100%20soc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>
            <a:alpha val="17000"/>
          </a:srgbClr>
        </a:solidFill>
        <a:ln>
          <a:noFill/>
        </a:ln>
        <a:extLst>
          <a:ext uri="{91240B29-F687-4f45-9708-019B960494DF}">
            <a14:hiddenLine xmlns=""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vert270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E60C-E09F-B44C-AC9A-AFD47AC0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00_carta intestata 100 soci</Template>
  <TotalTime>0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Netval</dc:creator>
  <cp:keywords/>
  <cp:lastModifiedBy>Comunicazione Netval</cp:lastModifiedBy>
  <cp:revision>2</cp:revision>
  <cp:lastPrinted>2022-11-14T13:29:00Z</cp:lastPrinted>
  <dcterms:created xsi:type="dcterms:W3CDTF">2022-11-14T13:46:00Z</dcterms:created>
  <dcterms:modified xsi:type="dcterms:W3CDTF">2022-11-14T13:46:00Z</dcterms:modified>
</cp:coreProperties>
</file>